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focused on web and mobile application development. Proven track record in owning the user experience, leveraging AI integration, and ensuring scalability and accessibility in design. Strong expertise in collaborating across cross-functional teams to implement effective UX solutions for high-impact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Vue.js, Angular, Bootstrap, Tailwind CSS, Redux,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 Tools:</w:t>
      </w:r>
      <w:r w:rsidRPr="003813CA">
        <w:rPr>
          <w:rFonts w:ascii="Arial" w:eastAsia="Century Gothic" w:hAnsi="Arial" w:cs="Arial"/>
          <w:sz w:val="22"/>
          <w:szCs w:val="22"/>
        </w:rPr>
        <w:t xml:space="preserve"> Figma, Adobe XD, Sketch, InVision, Zeplin, Adobe Creative Suite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 Tools:</w:t>
      </w:r>
      <w:r w:rsidRPr="003813CA">
        <w:rPr>
          <w:rFonts w:ascii="Arial" w:eastAsia="Century Gothic" w:hAnsi="Arial" w:cs="Arial"/>
          <w:sz w:val="22"/>
          <w:szCs w:val="22"/>
        </w:rPr>
        <w:t xml:space="preserve"> Jest, Cypress, Selenium, A/B Testing, Optimizely, LaunchDarkly, GrowthBook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Measurement:</w:t>
      </w:r>
      <w:r w:rsidRPr="003813CA">
        <w:rPr>
          <w:rFonts w:ascii="Arial" w:eastAsia="Century Gothic" w:hAnsi="Arial" w:cs="Arial"/>
          <w:sz w:val="22"/>
          <w:szCs w:val="22"/>
        </w:rPr>
        <w:t xml:space="preserve"> Google Analytics, Mixpanel, Amplitude, Segment, Heap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 Tools:</w:t>
      </w:r>
      <w:r w:rsidRPr="003813CA">
        <w:rPr>
          <w:rFonts w:ascii="Arial" w:eastAsia="Century Gothic" w:hAnsi="Arial" w:cs="Arial"/>
          <w:sz w:val="22"/>
          <w:szCs w:val="22"/>
        </w:rPr>
        <w:t xml:space="preserve"> AWS, GCP, Firebase, Docker, Kubernetes, Heroku, CI/CD,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end-to-end user experience strategies focusing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that simplify complex user interactions, enhancing customer experiences in transitioning between jobs and health insurance benefits.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scalable and robust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embedded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and chat interfaces that effectively engage users through interactive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translating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 into actionable technical requirements, while actively mentoring junior developers on the best practices for implementing </w:t>
      </w:r>
      <w:r w:rsidRPr="003813CA">
        <w:rPr>
          <w:rStyle w:val="span"/>
          <w:rFonts w:ascii="Arial" w:eastAsia="Century Gothic" w:hAnsi="Arial" w:cs="Arial"/>
          <w:b/>
          <w:bCs/>
          <w:sz w:val="22"/>
          <w:szCs w:val="22"/>
        </w:rPr>
        <w:t xml:space="preserve">design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 comprehensive design system promoting visual consistency and usability across various projects while facilitating a culture of user-centered design that values accessibility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analytics instrumentation into the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enable robust </w:t>
      </w:r>
      <w:r w:rsidRPr="003813CA">
        <w:rPr>
          <w:rStyle w:val="span"/>
          <w:rFonts w:ascii="Arial" w:eastAsia="Century Gothic" w:hAnsi="Arial" w:cs="Arial"/>
          <w:b/>
          <w:bCs/>
          <w:sz w:val="22"/>
          <w:szCs w:val="22"/>
        </w:rPr>
        <w:t xml:space="preserve">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tracking, improving insights into user behavior and supporting iterative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enhancements through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rapid prototyping techniques utilizing </w:t>
      </w:r>
      <w:r w:rsidRPr="003813CA">
        <w:rPr>
          <w:rStyle w:val="span"/>
          <w:rFonts w:ascii="Arial" w:eastAsia="Century Gothic" w:hAnsi="Arial" w:cs="Arial"/>
          <w:b/>
          <w:bCs/>
          <w:sz w:val="22"/>
          <w:szCs w:val="22"/>
        </w:rPr>
        <w:t xml:space="preserve">AI-assisted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tools, establishing an efficient workflow that bridges design and engineering and accelerates the design-to-code cycle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testing for various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flows using tools like </w:t>
      </w:r>
      <w:r w:rsidRPr="003813CA">
        <w:rPr>
          <w:rStyle w:val="span"/>
          <w:rFonts w:ascii="Arial" w:eastAsia="Century Gothic" w:hAnsi="Arial" w:cs="Arial"/>
          <w:b/>
          <w:bCs/>
          <w:sz w:val="22"/>
          <w:szCs w:val="22"/>
        </w:rPr>
        <w:t xml:space="preserve">Optimizely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LaunchDarkly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user engagement and increasing conversion rates based on validated outcomes and structured experimentation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conversational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within the application, ensuring clear user pathways during critical transitions, thus improving overall completion rates for health insurance enrollment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quality standards across engineering teams, promoting collaboration and creating an environment where feedback and iterative improvement are prioritized for all user-facing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an A/B testing infrastructure, enabling continuous </w:t>
      </w:r>
      <w:r w:rsidRPr="003813CA">
        <w:rPr>
          <w:rStyle w:val="span"/>
          <w:rFonts w:ascii="Arial" w:eastAsia="Century Gothic" w:hAnsi="Arial" w:cs="Arial"/>
          <w:b/>
          <w:bCs/>
          <w:sz w:val="22"/>
          <w:szCs w:val="22"/>
        </w:rPr>
        <w:t xml:space="preserve">user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feedback loops, further optimizing end-user experience and supporting data-informed iterations in the product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authority across product development squads, fluent in translating technical language into clear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meet business objectives and effectively address user pain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 agile development methodology promoting rapid iteration and responsiveness to user feedback, ensuring deliverables align perfectly with the evolving needs of users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accessibility by implementing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across applications, ensuring compliance while enriching overall user aspirations through thoughtful design choices across all digital touchpoints.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Iterated on feature designs by gathering user feedback and leveraging analytics, leading to more user-centric products and a greater understanding of market needs within the health insurance software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training and onboarding materials with a focus on clarity and usability, reinforcing the importance of an intuitive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backed by comprehensive support resources.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intuitive web applications using technologies such as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paired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in a tightly regulated environment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by creating wireframes and prototypes which improved user interactions in tools used for project management, bidding, construction oversight, and digital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insights that informed the design and feasibility of new digital solutions aimed at optimizing planning and construction management workflows, enhancing efficiency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executed unit tests, integration tests, and performance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reliability and stability of web applications in a backend-intensive software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 cross-disciplinary environment, liaising with product managers, designers, and engineers to define clearer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goals, ensuring alignment with business objectives while addressing specific user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manuals to support the implementation of software solutions, ensuring clarity and usability for end-users navigating project management applications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fetching in complementary applications, improving data management strategies and enhancing the efficiency of resource allocation across various projects within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daily stand-ups and project retrospectives to assess product development goals and success metrics, encouraging a culture of collaboration and adaptability among engineering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continuous integration and delivery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CI/CD tools, streamlining the deployment process while ensuring high-quality standards in applications delivered to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constructive feedback to peers, fostering a knowledge-sharing culture that advanced proficiency in front-end technologies and improved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user testing sessions for various applications, gathering comprehensive feedback which informed further iterations of the design and functionality to enhance the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initiatives promoting accessibility awareness in digital solutions, reinforcing key principles of user-centric design in compliance with accessibility standards and regulatory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