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Senior UX Engineer with Full Stack TypeScript experience, leveraging 11 years in software development focused on web and mobile applications. Proficient in delivering high-quality design and user experience utilizing modern development frameworks and methodologies. Strong technical capabilities coupled with a commitment to continuous learning and teamwork to drive improvements and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CSS3, SQL, GraphQL,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Node.js, Express, Redux, Next.js, Apollo Client,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 Actions, Docker, AWS, JIRA, Figma, Adobe XD,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Mocha, Chai, End-to-End Testing, Continuous Integration, Continuous Deployment, Unit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UI/UX: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Responsive Design, User-Centered Design, Wireframing, Prototyping, Accessibility Standards, Core Web Vitals, Interaction Design, User Journey Mapping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sophisticated, high-performance customer journeys for multi-step wizard flows, ensuring a seamless mobile-first experience resilient to refreshes, intermittent connectivity, and server-driven decisions across adaptive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leading UX/UI designers to translate wireframes and prototypes from running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clean, maintainable, responsive code, optimizing design feasibility, usability,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reusable component patterns, enabling UI, marketing, and content teams to assemble pages swiftly and accurately, enhancing efficiency and empowering them to innovate in their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applications for low-bandwidth environments through careful cache management and graceful degradation techniques, resulting in improved load times and user experiences on constrained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scalable solutions that maintained high availability and performance, while also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CI/CD, thus promoting a robust development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developed unit and integration tests employing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fortifying the codebase and ensuring alignment with functional and non-functional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methodologies, actively participating in sprint reviews and retrospectives, promoting effective collaboration, knowledge sharing, and continuous improvement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Steered the architectural design of web applications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data-fetching capabilities, simplifying server-client interactions in a highly scalable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instrumentation for client-side tracking, capturing performance metrics and abandonment signals to facilitate data-driven optimizations and stakeholder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design systems to adhere to consistency standards across development, ensuring that components reflected UI guidelines while being adaptable to varying user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intelligent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Apollo Client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real-time interaction with backend services, therefore enriching client-side performance and end-user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and stakeholders to gather insights and feedback, fostering a culture of innovation while driving exceptional user experience through technical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collaborative discussions within the team to maintain clean coding practices, contribute to knowledge sharing, and enhance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discussions to clarify technical requirements and design solutions that are both elegant and practical, ensuring alignment with overall project goals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 proactive approach to learning new technologies and frameworks, contributing continuously to personal development and team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focused on civil IT solutions for project management and contract management processes, leveraging technologies that enhance user engagement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applications that support planning, bidding, and inspection workflows, significantly improving user productivity and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are accessible and functional across a range of devices, conforming to best practices in UI/UX.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workflows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facilitating streamlined production rollouts and enhancing application reliability across different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cross-disciplinary teams to gather requirements related to digital solutions for construction management, translating business needs into technical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procedures, including unit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that aligned with project specifications to ensure product quality and readiness prior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and validate user stories, ensuring all features aligned with business goals and user needs, which promotes customer satisfaction and system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designers to iterate on wireframes, prototypes, and design mockups from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visually appealing interfaces that meet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related to software architecture and development workflows, ensuring knowledge transfer and clarity across team members involved in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using new technologies, focusing on enhancing skills related to continuous integration and agile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SQL databases for persistent storage solutions in applications that handling multi-sourced data inputs in construction project management, ensuring accuracy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modern development practices, continuously enhancing personal knowledge on frameworks and methodologies through collaborative workshops and peer learning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