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Support Engineer with over 11 years of experience in software development and technical support. Expertise in ecommerce platforms, APIs, and system integration with an emphasis on optimizing customer support processes and enhancing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Java, PHP, SQL, HTML, CSS,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APIs, GraphQL, WebSockets, Node.js, Express.js, Bootstrap, ReactJS,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Ecommerce Platforms:</w:t>
      </w:r>
      <w:r w:rsidRPr="003813CA">
        <w:rPr>
          <w:rFonts w:ascii="Arial" w:eastAsia="Century Gothic" w:hAnsi="Arial" w:cs="Arial"/>
          <w:sz w:val="22"/>
          <w:szCs w:val="22"/>
        </w:rPr>
        <w:t xml:space="preserve"> Shopify, Magento, Salesforce Commerce Cloud, WooCommerce, BigCommerce, Shopify Plus, Oracle Commerce, SAP Commerce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Support Tools:</w:t>
      </w:r>
      <w:r w:rsidRPr="003813CA">
        <w:rPr>
          <w:rFonts w:ascii="Arial" w:eastAsia="Century Gothic" w:hAnsi="Arial" w:cs="Arial"/>
          <w:sz w:val="22"/>
          <w:szCs w:val="22"/>
        </w:rPr>
        <w:t xml:space="preserve"> Zendesk, Pylon, Freshdesk, Jira Service Desk, Intercom, ServiceNow, Help Scout, Zoho Desk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w:t>
      </w:r>
      <w:r w:rsidRPr="003813CA">
        <w:rPr>
          <w:rFonts w:ascii="Arial" w:eastAsia="Century Gothic" w:hAnsi="Arial" w:cs="Arial"/>
          <w:sz w:val="22"/>
          <w:szCs w:val="22"/>
        </w:rPr>
        <w:t xml:space="preserve"> Metabase, Mixpanel, Google Analytics, Tableau, Power BI, DataRobot, R, Excel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efficient processes for customer support cases by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 streamlined ticketing system that increases customer satisfaction and resolves escalations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r w:rsidRPr="003813CA">
        <w:rPr>
          <w:rStyle w:val="span"/>
          <w:rFonts w:ascii="Arial" w:eastAsia="Century Gothic" w:hAnsi="Arial" w:cs="Arial"/>
          <w:b/>
          <w:bCs/>
          <w:sz w:val="22"/>
          <w:szCs w:val="22"/>
        </w:rPr>
        <w:t xml:space="preserve">Zendesk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Pylon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to improve support team's workflows, directly impacting ticket resolution times and boosting merchant satisfaction significantly in the ecommerce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playbooks for handling complex technical issues, which facilitated training of new hires and improved the overall efficiency of the support team across various ecommerce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engineering teams to establish feedback loops that addressed recurring issues experienced by merchants, fostering better product enhancements and customer retention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data tools like </w:t>
      </w:r>
      <w:r w:rsidRPr="003813CA">
        <w:rPr>
          <w:rStyle w:val="span"/>
          <w:rFonts w:ascii="Arial" w:eastAsia="Century Gothic" w:hAnsi="Arial" w:cs="Arial"/>
          <w:b/>
          <w:bCs/>
          <w:sz w:val="22"/>
          <w:szCs w:val="22"/>
        </w:rPr>
        <w:t xml:space="preserve">Metabase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support processes for monitoring key performance indicators that informed decision-making and prioritized critical support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end-to-end support for ecommerce merchants handling issues involving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Magento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received strategic advice on optimizing their online platforms for better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for junior team members on troubleshooting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web-stack technologies, fostering a culture of continuous learning and knowledge sharing within the support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internal reporting system using </w:t>
      </w:r>
      <w:r w:rsidRPr="003813CA">
        <w:rPr>
          <w:rStyle w:val="span"/>
          <w:rFonts w:ascii="Arial" w:eastAsia="Century Gothic" w:hAnsi="Arial" w:cs="Arial"/>
          <w:b/>
          <w:bCs/>
          <w:sz w:val="22"/>
          <w:szCs w:val="22"/>
        </w:rPr>
        <w:t xml:space="preserve">Mixpanel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ticket trends and resolution rates, resulting in informed prioritization of issues for product backlog management and support team focus.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subject matter expert on various ecommerce technologies and tools, maintaining knowledge bases that improved response accuracy while driving team collaboration and impact across different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projects aimed at scalability, actively engaging in discussions on resource allocation, issue prioritization, and opportunities to enhance the technical support infrastructure for improved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reported on service level agreements (SLAs) by developing dashboards that provided clear visibility into the team's performance metrics and facilitating accountability amongst team members, fostering a results-oriented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exceptional verbal and written communication skills to convey complex technical topics into easily understandable terms for customers and non-technical stakeholders, enhancing overall user support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meetings with upper management to recommend improvements to the support framework, influencing decisions that shaped the customer service strategy for the entire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analyzed common merchant challenges and synthesized feedback to advocate for meaningful product improvements that contributed to enhancing client relationships and support effectiveness over time.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integration projects focused on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applications for planning, bidding, and construction management workflows with optimal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 features that streamlined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responding to user needs in digital solutions for inspections and paperless contracting that matched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multidisciplinary teams to enhance software products, refining their usability, helping civil engineers adopt innovative cloud solutions and managing project completion timelines effectively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code migrations and enhancements while transitioning legacy applications to modern technologies, ensuring that products aligned with changing user needs in the construction domain and beyond.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internal processes for document management systems, employing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 improvements, leading to a more intuitive platform experience for end-users and project managers during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methodology practices, contributing to sprint planning that prioritized customer feedback and iteratively developed features focused on construction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testing sessions with targeted stakeholders in the civil sector to validate functionality and identify areas for improvement, culminating in enhanced user acceptance.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of client issues, delivering timely solutions that increased product reliability while fostering strong relationships between users and the technical support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in-depth analyses of user experiences, driving key improvements in software functionality, which culminated in enhanced satisfaction ratings during user adoption of digital workflows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tutorial support to users, enabling them to fully leverage software functionality that accelerated their ability to maintain their compliance and addressed critical workflows during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collaborative initiative that partnered closely with project leads to coordinate on integration projects, assuring tightly scheduled deadlines were met as they aligned with technical deliverables and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for clients on emerging technologies and best practices in the civil engineering sector, empowering them to leverage software solutions for improved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