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building web and mobile applications. Proficient in designing scalable architectures and leading teams to successful project outcomes. Expertise in full-stack development with strong backend engineering skills, particularly in PHP and TypeScript. Committed to driving best practices in software development and mentoring junior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TypeScript, JavaScript, HTML, CSS, Python,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Yii, Node.js,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SQLite, Microsoft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Terraform, Jenkins,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API Design, API Integration, Swagger, Postman,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scalable, high-performance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robust and adaptable to evolving user needs and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full-stack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integrating server-side logic with dynamic user interfaces to deliver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efforts on backend systems to perform thorough troubleshooting and root-cause analysis, employing various tools and methodologies to identify and resolve complex issues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internal and external consumers, enhancing service capabilities and enabling scalable integrations across various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both relational and non-relational data storage solutions effectively, optimizing performance, reliability, and data integrity through best practices in schema design and index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that significantly enhanced the maintainability and performance of codebases, implementing necessary changes and fostering coding excellence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engineering best practices, including coding standards and documentation guidelines, which elevated overall team productivity and coherence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product managers and cross-functional teams to ensure alignment on deliverables, leading to the successful launch of features that meet customer expectations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providing guidance and support to foster their technical growth and ensure consistent delivery of high-quality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architectural decision-making processes, participating in technology roadmap planning, which resulted in improved project alignment and resource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within the development team, integrating automation tools that streamlined deployment processes and reduced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to deploy applications in a cloud environment, ensuring scalability and availability while optimizing costs associated with infrastructure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advocated for microservices architecture approaches, facilitating better scalability and maintenance of large-scale applications while promoting reusable service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knowledge of logistics, supply chain, and e-commerce technologies, leveraging this understanding to inform product strategy and development decisions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 to improve development practices and integrate emerging industry standards into team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production-grade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emphasis on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Yii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backend services with frontend users'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implementation of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optimized queries and efficient data management practices that supported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city planners and civil engineers by providing technology solutions tailored for construction management, significantly improving project execution times and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third-party services to enhance application features, supporting bidding and inspection features for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build responsive user interfaces, focusing on enhancing user engagement and experience across digital platforms in a civil and construction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technical specifications, promoting alignment and clarity within project objectives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coding standards and documentation by implementing team-wide policies that encouraged best practices and enhanced knowledge sharing among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on emerging technologies and frameworks, fostering a culture of continued education which helped in maintaining high technical standards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algorithms for construction management software to streamline processes related to bidding, project tracking, and compliance, contributing to overall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validation of developed software to ensure compliance with project requirements and high-quality deliverables to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delivery for complex civil IT projects by ensuring that development processes were aligned to meet the specific needs of project stakeholders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continuous support for deployed applications, troubleshooting issues that arose during operation, which ensured minimal downtime and improved service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