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Proven track record in C++, Java, and Agile methodologies. Strong analytical skills and experience with CI/CD, automated testing, and DevSecOps practices. Seeking to leverage expertise in radar software integration and troubleshooting within a collaborative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Python, Perl, JavaScript,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DevSecOps, CI/CD, Spring,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GDB, Selenium, Mockito, Jenkins, Robot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Linux, Docker, Rational ClearCase,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Splunk, Wireshark, JProfiler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new software functionality by analyzing requirements for advanced radar systems, ensuring optimal performance and reliability through rigorous testing and continuous monitoring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Creating automated test stimuli and extensive analysis tools to maintain software baseline performance,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testing as part of integration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Troubleshooting complex radar software frameworks, writing detailed trouble reports aimed at resolving issues with specific subsystems through collaborative resolutions amongst SMEs in various engineering disciplines.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Identifying existing software test gaps while modifying current scripts to enhance test coverage and significantly reduce risk,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align with project timelines and adaptability in changing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Maintaining documentation of integration methodologies and test results, ensuring knowledge transfer and engaging effectively with stakeholders through clear and concise reporting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in regular Agile sprints as a key contributor while mentoring less experienced engineers, fostering a team-oriented approach to problem-solving and encouraging productive collaboration across multidisciplinary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Designing instrumentation for collecting performance metrics,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to ensure software robustness against mission-critical applications and adhering to military-grade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and implementing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testing processes, showcasing commitment to continuous improvement and increasing efficiency in test workflows within the integration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Adopting best practices and innovative approaches in software integration and development adhering to industry standards that emphasize security, compliance, and reliability to mitigate potential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in peer reviews of code and providing constructive feedback, thus fostering an environment of mutual learning, improvement and promoting best coding practices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with cross-functional teams to ensure seamless integration of radar software, addressing integration issues proactively and employing effective communication skills to coordinate with all stakeholders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Managing software updates and patches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deployment is conducted seamlessly while maintaining a clean and efficient CI/CD pipeline for better performance of the end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communication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software solutions across different platforms, proving adept at troubleshooting networking issues that arise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Adapting quickly to new technologies and frameworks that emerge in the radar software integration space, displaying curiosity and a passion for continuous learning within the rapidly evolving technological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Executing support during system-level testing phases, working closely with test engineers to validate the functionality of radar systems using advanced testing methodologies and analytical techniques.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projects, focusing on the digital transformation of planning, bidding, and construction management while ensuring seamless integration with back-office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troubleshooting techniques for civil engineering applications, improving system performance through meticulous debugging practices and optimizing data flow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project requirements with cross-functional teams, ensuring development milestones were aligned with client expectations and adhered to industry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lead sprint planning and retrospectives, fostering team collaboration and ensuring timely delivery of high-quality digital solutions for construction and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technical solutions for paperless contracting, enhancing operational efficiency and accuracy of project data handling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ClearCase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effective change management during software development to ensure a smooth release process while handling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to gather feedback, using insights to adjust software functionalities and improve usability in civil engineering software applications that support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define software requirements and processes, ensuring that all engineering solutions met the specific needs of government contract standards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for improved performance in construction management tools, focusing on software refactoring to enhance maintainability and efficiency of web applications built with various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needs to develop software solutions that addressed workflow and document management issues, employing critical thinking skills to direct the design and enhancement of civil IT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