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and identity and access management. Proficient in Golang, Java, and building robust RESTful APIs to optimize performance and ensure security. Experienced in cloud platforms including AWS, Azure, and Google Cloud Platform, with a strong focus on microservices architecture and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Python, Node.js, JavaScript,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Oracle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Django, Flask, Hibernate, Vue.js,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NoSQL, MongoDB, PostgreSQL, MySQL,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 OpenID Connect, JWT, SAML, IAM services, NIST standards, PCI DSS, GDPR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IAM platform, ensuring high performance and reliability to support robust application requirements and end-user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software engineers, and security experts to build features that align with business objectives while ensuring compliance with industry standards and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optimization techniques to enhance the performance and security of backend services, adopting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access intelligence functionalities that extract actionable insights from customer environments, improving the overall user experience and functionality of the identity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identity lifecycle management processes including user provisioning and de-provisioning, maintaining access control policies that ensure data security and regulatory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logging, monitoring, and auditing features to ensure transparency across IAM services, providing comprehensive visibility into access controls and user activity.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improvement by analyzing industry trends in identity and access management, applying emerging technologies to enhance system performance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discussions, demonstrating strong communication skills by articulating complex technical concepts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orchestrating deployments, ensuring consistent development and production environments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systems architectures that facilitate efficient service communication and data management across multiple applications and services in the IAM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agile development methodologies, promoting collaborative teamwork and adaptability throughout project cycles for timely delivery of features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scalability through the implementation of caching mechanisms and database optimization, ensuring backend services handle increasing loads effectively without performance degradation.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that offers flexibility and independence for deploying different pieces of application functionality, leading to improved maintainability and reduced deployment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modern backend programming paradigms and best practices, fostering skill development and a culture of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on security protocols and </w:t>
      </w:r>
      <w:r w:rsidRPr="003813CA">
        <w:rPr>
          <w:rStyle w:val="span"/>
          <w:rFonts w:ascii="Arial" w:eastAsia="Century Gothic" w:hAnsi="Arial" w:cs="Arial"/>
          <w:b/>
          <w:bCs/>
          <w:sz w:val="22"/>
          <w:szCs w:val="22"/>
        </w:rPr>
        <w:t xml:space="preserve">IAM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raising awareness of identity security best practices across the organization for all technical staff.</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company's digital projects, enhancing infrastructure for efficient planning, bidding, and construction management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inspection and paperless contracting processes, leveraging strong backend frameworks and toolsets to maximize operational efficiency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project managers to decompose large-scale applications into modular components, promoting interactive teamwork and effective resource allocation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integrated emerging technologies and frameworks into existing systems, revamping outdated processes to conform to modern standards of software engineering and infrastructure management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with improved features supporting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project management, actively collaborating in agile environments with multidisciplinary teams to achieve common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product development workshops that fostered innovation and problem-solving, leveraging strong interpersonal skills to reach consensus and develop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on-premise applications to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in-depth needs analysis to identify potential efficiency improvements and operational cost reductions for the business.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ensure compliance with construction management regulations across all developed applications, enhancing trust and safety in project management and contracting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