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experienced Software Engineer with over 11 years of expertise in building robust web and mobile applications. Proficient in Java, React, and various modern development frameworks focusing on high-performance solutions that align with complex business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HTML, SQL, CSS, Python,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React, Angular, jQuery, Node.js, Express,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 Server, Redis,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Kubernetes, Ansible, Maven, Gradle,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Postman, Jest, Cypress, SonarQube,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IntelliJ IDEA, Visual Studio, AWS, Azure, GCP, GitHub,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scalable, secure, and high-performing functionalities within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11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evolving business requirements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to iterate on software solutions based on feedback, fostering a customer-centric approach throughout the design and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enhanced existing software architecture to identify and address performance bottlenecks, achieving significant improvements in application speed and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to team members, fostering a culture of open communication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interoperability, ensuring seamless communication and data exchange between frontend and backend systems, empowering user-centric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Showcased ability to manage multiple concurrent projects, adapting quickly to changing priorities while maintaining a focus on quality deliverables and meeting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 and testing, implementing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functionality and reliability of the codebase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methodologies, including daily stand-ups and sprint planning sessions, promoting transparency and collaborative planning for successful outcomes within the Scrum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CI/CD pipelines, enhancing the development workflow through consistent environments and reduced deployment times for multiple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deploy applications, ensuring high availability and scalability while optimizing operational costs through strategic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junior developers on best practices in software development and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knowledge-sharing environment that benefited the whole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full compliance with industry standards and best practices during development cycles, focusing on high-quality code and adherence to security protocols in all delivered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innovation by exploring and implementing new development tools and practices, resulting in enhanced team productivity and streamlined processes across projects undertaken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aimed at improving application performance, scalability, and responsiveness to user demands, contributing to a dynamic development strategy that aligns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that led to improved documentation standards for codebases, enabling better onboarding experiences for new team members and fostering long-term knowledge retention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project features for civil IT applications catering to planning, bidding, and construction management, enhancing transparency and efficiency through digitization of traditional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various divisions to gather requirements and translate them into effective technical solutions, ensuring that the functionality developed directly addressed user needs and pain 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 multiple users to interact with civil engineering data seamlessly, resulting in better data visualization and manipulation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modeling and database design adjustments, optimizing complex queries and ensuring data integrity while supporting a scalable architecture for backend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longevity by migrating legacy systems to modern web solutions, introducing agile workflows, automated testing, and continuous integration practices to maintain operational continuity and adapt to market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 of large-scale construction projects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connecting internal systems to third-party platforms, improving collaborative operations across multiple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development efficiencies by incorporating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process of application deployment while maintaining a consistent software environment across development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iterated on existing codebases, focusing on refactoring and improving maintainability while ensuring compliance with necessary coding standards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junior developers and project teams, fostering a culture of ongoing professional development and knowledge sharing within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testing protocols,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products met stringent quality assurance standards before client delivery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cross-departmental teams to drive innovations that incorporate client feedback into development cycles, consistently enhancing product offerings based on user input and strategic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industry technology trends and best practices to introduce relevant methodologies and frameworks into everyday operations, enhancing team capacity to deliver state-of-the-art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