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designing and building scalable web and mobile applications. Proven expertise in delivering high-quality solutions and enhancing operational efficiency in a fast-paced startup environment, with a strong focus on cloud technologies and database integrations.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PHP, SQL, Ruby, Java,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Laravel, Django, Spring, Express,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GitHub Actions, Jenkins,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ETL: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RESTful APIs, Apache Kafka, Apache Airflow, ETL Processes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Jasmine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application performance and reliability in delivering healthcare solutions, while ensuring compliance with industry regulations and best practices across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and design, to gather and translate business requirements into robust technical solutions, using agile methodologies to enhance team productivity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cloud infrastructure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 and enhance system scalability, security, and operational efficiency during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and more reliable deployment cycles, while maintaining high standards for code quality and security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pipelines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third-party services and analytical tools to provide actionable insights for healthcare providers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debugging and incident response during production outages, utilizing monitoring tools to quickly identify and resolve issues, resulting in enhanced application uptime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contributed to coding standards and best practices which facilitated high code quality and effective collaboration among team members in line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alignment with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protocols while developing solutions in a fast-paced startup environment, demonstrating ownership and accountability for product integrity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Front-ended the architecture and development of user-facing applications using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clients interacting with the healthcare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maintaining high performance and reliability of production systems by leveraging cloud services and continuous monitoring solutions, adapting quickly to the evolving needs of the business.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documentation and process improvements focusing on operational excellence and resilience of the software development processes, contributing significantly to the overall sustainability of technical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project management tools to track progress and facilitate project planning, driving outcomes that aligned with business goals and ensuring consistent communication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innovative technologies and tools to improve development workflows and enhance productivity, cultivating a culture of continuous learning and adaptation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by mentoring junior developers and sharing knowledge on emerging technologies and best practices, ensuring team capabilities align with evolving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optimization of database performance using advanced SQL queries and data modeling techniques, actively contributing to the improvement of data handling and application responsiveness.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features for civil IT applications by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construction management tools that increased efficiency in the bidding and planning processes for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existing systems while prioritizing compliance with regulatory standards in the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developed web applications for project management that addressed specific user needs,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and interactive front-end experiences that streamlined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handling processes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 techniques across multiple databases such as MySQL and PostgreSQL, resulting in enhanced application performance and reduced latency.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legacy systems to modern digital solutions,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continuous integration and delivery across team projects, ensuring timely feature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workflows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enhancing the analytics capabilities within the applications, ultimately leading to improved decision-making for project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debugging of civil IT solutions, utilizing logging and monitoring tools, which enabled rapid identification and resolution of issues within complex systems, ensuring reliability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for code quality through rigorous testing protocols and documentation, driving changes that led to improved development practices and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performance by contributing to agile ceremonies and generating reports on team productivity and project statuses, refining processes that directly correlated to successful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web applications focusing on user-friendly interfaces, leveraging contemporary frameworks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optimize the user experience for civil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onboarding process for new developers by implementing a structured mentorship program focused on the tools and frameworks utilized in the organization, fostering a collaborative working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development of high-performance APIs focusing on delivering data-driven insights for civil engineering projects, emphasizing integration with third-party services and compliance with data integrity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