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backend system design, data modeling, and API development. Demonstrated expertise in building scalable applications and improving system performance while ensuring data integrity and operational reliability. Adept at collaborating with cross-functional teams to deliver high-quality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Java, Go, C#,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Express.js, Django, Spring Boot, React, Angular,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Redis, ElasticSearch, Cassandra, SQLite,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CI/CD,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APIs, GraphQL, SOAP APIs, gRPC, OAuth, Webhooks, MQTT,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effectively supported multiple product teams, fostering improved collaboration and streamlined operations across technical disciplines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and ownership of complex systems, managing end-to-end integrations that ensured business logic, data models, and processing were efficiently executed and maintained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reliability and performance of existing services by implementing advanced monitoring solutions that significantly improved system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reduced downtime during peak operation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design discussions with cross-functional teams to drive architectural direction, ensuring a clear understanding of implications behind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technology choices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trade-offs made during project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code reviews and pairing sessions, facilitating knowledge sharing and cultivating a culture of continuous improvement in coding standards and best practices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infrastructure teams to effectively scope projects and manage technical trade-offs, ensuring a balance between new features and maintaining a stable operating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production issues by employing systemic root-cause analysis techniques, which helped address underlying technical deficiencies in current systems while aiding in future prevention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high code quality through systematic refactoring efforts and reviews, leading to the establishment of stringent technical standards that enhanced both code maintainability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deployment of automated testing frameworks that aligned with the team’s CI/CD pipeline, significantly reducing regression bugs and enhancing release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insights on backlog prioritization and refining requirements that focused on delivering impactful solutions to end-users promptly and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identity and access management systems, ensuring robust authentication, authorization, and compliance with industry standards for securing sensitive data in accordance with organizational policies.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cross-disciplinary collaborations to understand product requirements thoroughly and translate them into effective technical solutions, thereby boosting team productivity and overall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enabling a more dynamic response to changing project requirements while enhancing team efficiency through iterative product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DevOps culture across the organization, promoting practices that encourage communication between development and operations teams to enhance system reliability and deployment velocity.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extensively for deploying cloud-hosted infrastructure, resulting in scalable and resilient applications that can handle increasing workloads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tailored to the Civil IT industry,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 integrations that supported construction management and digital solutions for project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seamless interactions between various software applications used for bidding and inspection workflows, aligning technology with business needs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applications to optimize data storage and retrieval processes, ensuring high availability and performance for transactional data while managing user access protocols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advancing cloud solutions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enhancing scalability and efficiency while reducing infrastructure costs through optimized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frameworks within the software development lifecycle to ensure consistent build quality and reliability of applications used across different phases of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technical stakeholders to gather requirements and translate them into technical specifications, improving project clarity and ensuring successful project execution aligned with organizational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cross-team communication pathways that enhanced project coordination between software engineering teams and client stakeholders, resulting in better product alignment with user needs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to drive discussion on backlog management and prioritization of tasks, fostering an environment for team engagement and collective ownership of product decisions.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to ensure seamless integration of user inputs while implementing backend solutions that prioritized intuitive user experiences and operational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legacy systems to apply incremental improvements while developing features that ensured smooth transitions for clients adopting newer technology solutions and practices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system design best practices to model and improve data integrity processes that directly supported various project phases including bidding and paperless contracting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integration tests to maintain high standards of code quality and stability across multiple projects while ensuring adherence to established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