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over 11 years of experience in software development, specializing in web and mobile applications. Proficient in utilizing .NET, Java, and Python to drive impactful tech solutions. Demonstrated expertise in building automation tools, optimizing SQL queries, and fostering a collaborative development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.NET, Java, Python, C#,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Entity Framework, ASP.NET, Django, Flask, Spring Boot, Hibernate, SQLAlchemy,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Query Languages:</w:t>
      </w:r>
      <w:r w:rsidRPr="003813CA">
        <w:rPr>
          <w:rFonts w:ascii="Arial" w:eastAsia="Century Gothic" w:hAnsi="Arial" w:cs="Arial"/>
          <w:sz w:val="22"/>
          <w:szCs w:val="22"/>
        </w:rPr>
        <w:t xml:space="preserve"> SQL, T-SQL, PL/SQL, MySQL, PostgreSQL, MongoDB,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NUnit, xUnit, PyTest, Mockito, Selenium, Jest, Cypress,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Methodologies:</w:t>
      </w:r>
      <w:r w:rsidRPr="003813CA">
        <w:rPr>
          <w:rFonts w:ascii="Arial" w:eastAsia="Century Gothic" w:hAnsi="Arial" w:cs="Arial"/>
          <w:sz w:val="22"/>
          <w:szCs w:val="22"/>
        </w:rPr>
        <w:t xml:space="preserve"> Git, JIRA, Confluence, CI/CD, Agile/Scrum, Docker, Kubernetes, AWS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critical healthcare systems at Blend360, focusing on automating the durable medical equipment process with robust solutions that integrated seamlessly within existing frameworks, utilizing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 extensive suite of automated tests employing </w:t>
      </w:r>
      <w:r w:rsidRPr="003813CA">
        <w:rPr>
          <w:rStyle w:val="span"/>
          <w:rFonts w:ascii="Arial" w:eastAsia="Century Gothic" w:hAnsi="Arial" w:cs="Arial"/>
          <w:b/>
          <w:bCs/>
          <w:sz w:val="22"/>
          <w:szCs w:val="22"/>
        </w:rPr>
        <w:t xml:space="preserve">NUnit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reduced regression testing time and improved the overall reliability of the software through diligent unit testing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multi-tiered architectures for new applications, assessing varying challenges while ensuring the solutions reflected best practices in </w:t>
      </w:r>
      <w:r w:rsidRPr="003813CA">
        <w:rPr>
          <w:rStyle w:val="span"/>
          <w:rFonts w:ascii="Arial" w:eastAsia="Century Gothic" w:hAnsi="Arial" w:cs="Arial"/>
          <w:b/>
          <w:bCs/>
          <w:sz w:val="22"/>
          <w:szCs w:val="22"/>
        </w:rPr>
        <w:t xml:space="preserve">relational database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knowledge sharing of advanced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developments to enhance team performance and adapt to emerging technologies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AI-assisted coding techniques into the development cycle, promoting efficiencies in code generation and reducing developer toil, thus improving speed and quality of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and design teams to translate vague requirements into clear, actionable development tasks, ensuring alignment on project goals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Agile methodologies practice to enhance team collaboration and increase responsiveness to changing project needs, which led to improved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for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significantly enhancing application responsiveness and overall user experience, demonstrating strong analytical skills and effective problem-solving 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fully CI/CD pipeline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deployment processes, reduced errors, and enhanced application uptime with robust monitoring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code reviews and continuous improvement processes, ensuring team accountability and adherence to high coding standards while promoting a culture of quality and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end-to-end solutions for patient management systems that handle claims and billing, designing features that directly impacted patient care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continuous learning sessions on new technologies, enhancing team's understanding and fostering an innovative work culture through open collaboration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Diligently resolved ambiguous problems with effective software solutions that balanced speed, simplicity, and long-term maintainability, enhancing the development process and overall product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key stakeholder advocate, understanding the various software requirements while communicating effectively with stakeholders to ensure alignment throughout the product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system performance through comprehensive analyses of existing systems, identifying improvement opportunities leveraging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ADO.NET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benefited overall architecture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software solutions as a Software Engineer at Infotech, working closely on digital solutions for civil IT projects focusing on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Liaised with cross-functional teams to gather requirements for software functionalities, ensuring delivered solutions were aligned with customer expectations and operational workflows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data-heavy applications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adhering to best practices for </w:t>
      </w:r>
      <w:r w:rsidRPr="003813CA">
        <w:rPr>
          <w:rStyle w:val="span"/>
          <w:rFonts w:ascii="Arial" w:eastAsia="Century Gothic" w:hAnsi="Arial" w:cs="Arial"/>
          <w:b/>
          <w:bCs/>
          <w:sz w:val="22"/>
          <w:szCs w:val="22"/>
        </w:rPr>
        <w:t xml:space="preserve">database schema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optimization to enhance data retrieval and processing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creation and execution of </w:t>
      </w:r>
      <w:r w:rsidRPr="003813CA">
        <w:rPr>
          <w:rStyle w:val="span"/>
          <w:rFonts w:ascii="Arial" w:eastAsia="Century Gothic" w:hAnsi="Arial" w:cs="Arial"/>
          <w:b/>
          <w:bCs/>
          <w:sz w:val="22"/>
          <w:szCs w:val="22"/>
        </w:rPr>
        <w:t xml:space="preserve">automated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new applications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drastically improved software reliability and reduced the time required for the testing phase.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system,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project bidding processes benefiting clients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refining project management software functionalities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interfaces while ensuring compliance with industry standards for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code quality by championing the use of </w:t>
      </w:r>
      <w:r w:rsidRPr="003813CA">
        <w:rPr>
          <w:rStyle w:val="span"/>
          <w:rFonts w:ascii="Arial" w:eastAsia="Century Gothic" w:hAnsi="Arial" w:cs="Arial"/>
          <w:b/>
          <w:bCs/>
          <w:sz w:val="22"/>
          <w:szCs w:val="22"/>
        </w:rPr>
        <w:t xml:space="preserve">unit testing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the team, leading to a collaborative approach towards development challenges and continuous improvement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architecture discussions and design sessions that focused on third-party integrations, enhancing existing workflows to add greater value for users within construction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retrospectives, contributing insights on Agile processes to improve team dynamics and productivity throughout the software development life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upgrade of legacy systems by implementing modern frameworks like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adjusting database interaction layers to improve performance in existing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solutions for client-based requirements within stipulated project timeframes, leveraging both software technical skills and industry knowledge of civil engineering to enhance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refined existing applications based on user feedback to align with changing needs in the civil engineering sector, ensuring software maintained high levels of usability and relevance.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