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11 years of experience in software development, specializing in web and mobile application development. Extensive expertise in TypeScript, JavaScript, Golang, and modern frameworks like React and Node. Proven track record in collaborating with cross-functional teams to deliver high-quality software solutions, driving innovation and efficiency. Passionate about mentoring and fostering a strong engineering culture.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Golang, Python, Ruby, C#, Java,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Angular, Vue.js, Next.js, Express.js,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Cassandra, Firebase, SQLite,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Google Cloud Platform, AWS, CI/CD, Docker, Kubernetes,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Analytics:</w:t>
      </w:r>
      <w:r w:rsidRPr="003813CA">
        <w:rPr>
          <w:rFonts w:ascii="Arial" w:eastAsia="Century Gothic" w:hAnsi="Arial" w:cs="Arial"/>
          <w:sz w:val="22"/>
          <w:szCs w:val="22"/>
        </w:rPr>
        <w:t xml:space="preserve"> Google Analytics, New Relic, DataDog, Prometheus, Grafana, Sentry, Amplitude, Loggly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a microservices architecture that improved application responsiveness and maintainability for client-facing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designers in the Agile environment, enhancing cross-functional team communication to align project requirements with business goals effectively and efficiently throughout the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the development of automated testing frameworks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deliverables and reducing the incidence of critical bugs in production releases through rigorous testing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coding and design patterns, fostering a culture of learning and continuous improvement through knowledge sharing and technical workshops within the software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application deployment, optimizing performance and scaling capabilities to handle increased user traffic during peak operational periods across multiple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Instigated the integration of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APIs, enhancing query efficiency and enabling more flexible data retrieval methods for frontend applications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collaborated on architectural decisions, ensuring adherence to processes and standards that align with the company's values of quality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continuous integration and deployment, which decreased time to market by streamlining workflows and enhancing collaboration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tools like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application performance and identify bottlenecks, leading to proactive optimizations that enhanced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sprint planning and daily stand-up meetings, applying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foster an adaptive environment that encourages rapid response to changing requirements and collaborative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to serve frontend applications, ensuring efficient data exchange and enhancing interactions between client and server components of web applications built on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application security by implementing authentication and authorization using industry-standard practices including OAuth2 and JWT, significantly reducing vulnerabilities in deployed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transforming the development workflow by introducing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ensuring consistency across development, testing, and production environments while simplifying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for software development processes, assisting new team members in onboarding and ensuring continuity in coding practices and project knowledge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customers to collect user feedback, translating insights into actionable development tasks that align the software suite with real-world user expectations and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engineering projects,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streamline processes such as project planning and construction management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solutions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handling and integration across digital solutions for bidding, inspection, and project management applications utilized by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cross-discipline teams in an Agile environment to ensure timely delivery of software products, consistently contributing innovative ideas for enhancing user experience and addressing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query performance and ensuring data integrity to support digital solutions for construction management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integration of third-party services and APIs to enhance functionality within existing applications, broadening capabilities and features offered to end-users in civil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and accessible applications that meet the needs of diverse user groups 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collaborate on code, ensuring a unified and streamlined approach to software development and deployment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protocols using frameworks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safeguarding quality and reliability of applications aimed at improving construction management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to assist in digital submissions and project tracking, contributing to increased productivity and the overall success of client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software development practices, architectures, and user manuals to support ongoing education and resources for clients and internal teams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improvement of software features based on user feedback and industry trends, enhancing overall service delivery in civil engineering software solutions and client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understand specific business requirements, translating them into actionable software enhancements that align with contemporary civil engineering standards and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