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11 years of experience in software development, specializing in web and mobile applications. Expertise in building prototypes and shipping software using TypeScript, Python, Go, and AI tools across the stack. Proven ability to collaborate with cross-functional teams, engage with customers, and leverage AI-assisted development to enhance delivery speed and quality.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Python, Go, JavaScript, Java, C#, Ruby,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 Django, Flask, Vue.js, Angular, TensorFlow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MySQL, MongoDB, SQLite, Redis, Firebase, Amazon S3,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CI/CD, Jenkins, Terraform, Visual Studio Code, PyCharm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Platform, Azure, Heroku, DigitalOcean, IBM Cloud, Firebase Hosting, Netlify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AI Tools, Large Language Models (LLMs), Machine Learning APIs, Prompt Engineering, AI Frameworks, Scikit-learn, Pandas, OpenAI API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founders and executive leadership to drive innovation by developing AI-powered prototypes using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increased cross-team collaboration and accelerated project timelines while maintaining high software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AI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Claude and Cursor to streamline code writing and refactoring processes, enhancing productivity and allowing the team to focus on complex problem-solving aspects of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across the tech stack,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enabling seamless integration and improving application performance while engaging directly with customers for user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reliability and facilitating quicker iterations for features and services across both customer and internal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team's tooling by developing robust workflows that reduced code review time through automation frameworks, promoting best practices in software engineering and ensuring code quality throughout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to familiarize team members with </w:t>
      </w:r>
      <w:r w:rsidRPr="003813CA">
        <w:rPr>
          <w:rStyle w:val="span"/>
          <w:rFonts w:ascii="Arial" w:eastAsia="Century Gothic" w:hAnsi="Arial" w:cs="Arial"/>
          <w:b/>
          <w:bCs/>
          <w:sz w:val="22"/>
          <w:szCs w:val="22"/>
        </w:rPr>
        <w:t xml:space="preserve">AI-assisted development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fostering a culture of innovation and continuous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customers to gather real-time feedback on prototypes, ensuring that products were not only functional but also effectively addressed customer needs and challenges, thus reinforcing customer-centric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solutions that deployed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application scalability and reliability, allowing the organization to better handle growing user demand and operational expectations across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containerized applications, enhancing application resilience and scalability while enabling the team to respond to market changes more effectively with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APIs and third-party services into new product features, enhancing the overall user experience and providing value-added functionality to customers while maintaining coherent application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production environments and utilized logging and performance tools to identify and resolve issues proactively, ensuring optimal application performance and reducing downtime for user-facing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retrospectives, providing insight into how AI solutions could improve project efficiency, leading to a more agile and responsive development process that accommodates shifting priorities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software requirements through iterative design reviews and stakeholder input, resulting in clearer product specifications and reducing the risks associated with ambiguous project definitions that can hinder progress.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internal tools that automated repetitive tasks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saving valuable developer time and allowing the team to focus on high-impact projects that drive innovation and business growth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ensured adherence to best practices in software design and architecture, cultivating a culture of code quality and mentor-based learning across junior and mid-level developers.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civil IT clients,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digital solutions for planning, bidding, and construction management, significantly improving project management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define product feature requirements for digital solutions, ensuring alignment between software capabilities and client expectations in the civil sector, leading to successful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transfer and integration capabilities for civil IT applications, thus enabling smoother workflows between different subsystems.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on prototypes, iterating on features and functionalities based on user input and using insights to drive continuous improvement in product offerings and user experience design.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backend services that supported civil engineering projects, enhancing data management processes and improving overall software performance across the product suite.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 services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web applications, improving accessibility and scalability while facilitating robust disaster recovery protocols tailored for civil IT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testing suites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levels of software reliability and enabling faster feedback loops during development cycles, thereby enhancing overall product quality and delivery speed.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 members on utilizing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within software development, improving internal efficiency and ensuring that the team was well-equipped to integrate innovative solutions into existing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sprints, contributing to planning, daily stand-ups, and retrospectives, helping to cultivate a responsive environment that promotes flexibility in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application architecture through code reviews and peer programming sessions, ensuring consistent application of best practices in software quality and promoting knowledge sharing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effectively, prioritizing tasks and deliverables based on client requirements and project stakeholders' priorities, ensuring timely delivery of civil IT solutions aligned with market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company-wide best practices documenting processes that lead to successful project execution within the civil IT sector, reinforcing the organization’s commitment to excellence in service delivery.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