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Proficient in frontend frameworks such as React and Next.js, backend technologies like Python, and Django, utilizing modern methodologies for delivering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Tailwind CSS, CSS, Figma, JavaScript, TypeScript, Frontend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Python, Node.js, Django, Flask, FastAPI, Rails, REST API,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SQL, NoSQL, MongoDB, AWS DynamoDB,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CI/CD, Version Control (Git), Containerization (Docker), Microservices, DevOps, API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Design:</w:t>
      </w:r>
      <w:r w:rsidRPr="003813CA">
        <w:rPr>
          <w:rFonts w:ascii="Arial" w:eastAsia="Century Gothic" w:hAnsi="Arial" w:cs="Arial"/>
          <w:sz w:val="22"/>
          <w:szCs w:val="22"/>
        </w:rPr>
        <w:t xml:space="preserve"> User-Centric Design, A/B Testing, UI Component Libraries, Interaction Design, Usability Testing, Prototyping, Wireframing, Design Systems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existing functionality and develop new features for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standards of quality and performance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guidance on best practices in software development, focusing on testing frameworks and enhancing team operational efficiency in an Agile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UI/UX design conversations, contributing to layout adjustments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designs meet functional specifications and maintain a consistent brand identity.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performance-oriented data architecture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data retrieval processes and enhancing the overall application efficiency for enterprise-scale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improving the existing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series of REST APIs that enhanced data interoperability for third-party integrations and internal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front-end systems while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promoting a modular architecture that allows for easy updates and maintenance across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quality assessments of both frontend and backend components, ensuring adherence to performance standards and optimizing application resources effectively throughout development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to a microservices architecture that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facilitating deployment consistency and reducing overhead across development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and clarify requirements, transforming them into technical specifications that guided backend development and API implementations with a focus on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practices across applications,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performance and identify areas of improvement in live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team workflows through the integration of Continuous Integration/Continuous Deployment (CI/CD) practices, improving the efficiency of deployments and reducing turnaround times for new feature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prototyping and usability testing, ensuring that customer feedback was systematically integrated into product iterations to enhance user satisfaction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a fast-paced work environment by prioritizing tasks effectively and maintaining open lines of communication with team members, enhancing collaboration and project delivery speed.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external industry user groups and seminars, gathering insights on emerging trends in data-as-a-service (DaaS) to position our products strategically within the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which included demonstrating cutting-edge techniques and technologies to the team, cultivating a continuous learning atmosphere and technological innovation.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web applications within a collaborative environment tailored to civil IT solutions, focusing on planning and management of construction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core development language.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expansive backend systems for managing complex datasets related to construction management, improving efficiency in data processing and integration capabilities across the platform.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communication between frontend interfaces and backend systems, reinforcing reliable data transaction methods within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design tools for producing user-friendly web interfaces that adhere to industry standards, improving the overall user experience in complex project management scenarios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validated application functionalities using automated frameworks to enhance the reliability and performance of bid management and construction inspection software, significantly reducing manual errors.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collaborating with project managers to define functional requirements and establish project timelines while adapting to rapid changes in client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civil engineers to translate technical specifications into functional programming terms, developing features tailored for project management processes that boost operational insight.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optimizations via SQL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speeds and ensuring compliance with regulations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visually appealing dashboards and reporting tools using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Chart.js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stakeholders with clear insights into project statuses and data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retrospectives and planning sessions, striving to improve the team’s effectiveness in delivering high-quality software solutions focused on construction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among engineers by sharing coding practices and ensuring that team members remain informed on recent changes in technology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into the software design process, continually enhancing the platform's responsiveness to client needs and improving overall satisfaction of the end-users.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