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experienced Senior Software Engineer with over 11 years in software development, specializing in web and mobile applications. Proven track record in utilizing cutting-edge technologies and frameworks to deliver efficient, scalable, and high-performance software solutions. Exceptional collaborator with a strong ability to adapt to evolving industry trends and requirements, ensuring seamless project execution and client satisfaction.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Go, Ruby,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 Angular, Node.js, Express, Django, Spring Boot, Ruby on Rails, Flutter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SQLite, Oracle DB, Firebase,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Hosting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Jenkins, Git, Terraform,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Sass, Bootstrap, Tailwind CSS, Webpack, RESTful APIs,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user experience and application performance while seamlessly integrating with back-end services and APIs.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team environment to architect and implement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continuous integration and delivery practices that maintained high application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RESTful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that facilitated data exchange between client applications and back-end systems, ensuring secure and efficient communication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CI/CD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faster deployment cycles and reduced downtime across various environments while enhancing collaboration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tests and implemented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greatly improving the reliability of applications and streamlining the testing process within development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Migrated legacy codebases to modern architectures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principles, enhancing scalability and maintainability and aligning with contemporary web application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technical discussions, mentoring junior developers while fostering a culture of learning and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libraries and APIs, enhancing functionality and user experience, while ensuring compatibility and security of the systems implemented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applications, manage databases, and ensure data redundancy, significantly improving system resilience and operational efficiency in the management of resources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of application features and architectural designs, facilitating effective knowledge transfer and ensuring all stakeholders were aligned on project objectives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actively participating in sprint planning, stand-ups, and retrospectives, which enhanced team dynamics and project deliverables, adapting swiftly to changes in requirements and priorities.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and frameworks throughout the application lifecycle to safeguard sensitive data, reducing vulnerabilities and ensuring compliance with industry regulations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responsive design for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user-friendly interfaces that adapt to diverse device screens and user preferences, ensuring broader accessibility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performance metrics and executed performance tuning within various components, enhancing application responsiveness and providing actionable insights for further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transition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environment consistency across development, testing, and production, leading to reduced discrepancies in application behavior.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that streamline planning, bidding, and construction management processes, improving operational efficiency,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closely with clients to gather requirements and provided tailored digital solutions that enhanced data accuracy and project tracking efficiency,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transformation of traditional paper-based contracting processes to digital formats,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applications that simplified user interactions and document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projects that integrated digital inspection tools, resulting in enhanced project delivery timelines and quality assurance across various construction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project management practices resulting in improved communication, faster iterations, and timely feature rollouts, ensuring team alignment and visibility of progress across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management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easy access to project data and improved client reporting capabilities, streamlining workflows for the entire project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clients and end-users on system functionalities, enhancing user adoption and satisfaction while fostering positive relationships through effective knowledge transfer and support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legacy system integration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flow efficiency and reducing manual errors, enabling smoother transitions between modern and legacy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 consistent and user-friendly experience across multiple platforms, focusing on responsive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real-time data collaboration features among stakeholders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Socket.io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web sockets, allowing instant updates and interactions during critical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for software specifications and user manuals, ensuring clear understanding and operability of solutions provided to clients, fostering user confidence and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continuous feedback loops with users that shaped product updates, ensuring alignment of specifications with market needs and client expectations, contributing directly to project success.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