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solution-oriented software engineer with 11 years of experience in software development, specializing in web and mobile applications with a focus on building scalable solutions. Proven expertise in API design, data modeling, and collaborative integration projects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Python, JavaScript, Java, Ruby,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Express, Django, Flask, Angular, jQuery, Bootstrap,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Modeling: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Firebase, Redis, GraphQL,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Git, Jenkins,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Visual Studio Code, Postman, Figma, Selenium,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 APIs, SOAP, OAuth, Webhooks, Third-party Integrations, Microservices Architecture, Event-Driven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enterprise-grade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mobile and web applications, facilitating seamless data integrations and enhancing user experience while ensuring optimal responsiveness and security protocols adherence.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key integrations with external data suppliers,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enhance system architecture, promote scalability, and ensure resource efficiency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new attributes and risk scoring methodologies, utilizing extensive analysis of consumer data behavior patterns and market trends to generate actionable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learning environment aimed at elevating team output and driving personal career growth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product design discussions, delivering strategic insights to bridge gaps between technical capabilities and business objectives while maintaining alignment with the corporate mission of fostering financial inclusion.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architectural enhancements that improved the maintainability of core systems, applying best practices in coding standards and software development lifecycles for efficient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cohesive product development, employing agile methodologies to drive incremental delivery of software features that enhance the customer journey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performing complex queries and optimizing performance for high-traffic applications, thereby improving the overall data retrieval time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quality assurance processes, advocating for superior coding practices and increasing the standard of deliverables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robust CI/CD pipeline that ensures the highest quality of deployments while reducing the time to 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analyzed user feedback and system performance metrics to identify opportunities for product improvements, driving innovation that enhances user engagement and retention rates for financial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on trends in software development and financial technology, applying newfound knowledge to enhance project outcomes and technical solutions delivered.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brainstorming sessions that encouraged creative problem-solving approaches, cultivating an innovative team environment focused on building impactful financial solutions leveraging diverse tech stacks.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technical roadmap by advocating for projects that align with business goals and customer needs, effectively managing resources to maximize impact and deliverability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aimed at enhancing team performance and product reliability while also promoting a culture of knowledge sharing alongside effective presentation of technical concepts to broader audiences.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implementing digital solutions that support planning, bidding, and construction management processes to streamline project workflows and enhance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understand project requirements and specify clear technical designs, ensuring alignment with client expectations while utilizing robust software methodologies to deliver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interactive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improved user experience for civil applications, which facilitated better engagement from project managers and contractors utilizing the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 agile development environment promoting cross-team collaboration and communication, which led to timely delivery of functionalities that solved prevalent challenges in digital construction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plans for software releases, ensuring compliance with industry standards in civil engineering and construction regulations while maintaining high usability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data visualization tools to extract meaningful insights from operational data, optimizing decision-making processes for construction management strategy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more dynamic interactions with third-party tools that supported bidding and inspection processes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client-funded projects aimed at reducing paperwork alongside implementing e-signature features, facilitating smooth contractual processes within construction management procedures and achieving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code review practices and iterative development standards, fostering an environment of continuous improvement within teams responsible for civil IT solutions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use of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which improved the scalability and deployment of civil software solutions across various user environments while minimizing software conflicts.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demonstrations and technical documentation that effectively communicated product functionality to clients, enhancing the understanding and value perception of solutions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scoping and technical proposal writing for new business efforts, leading to increased engagement with stakeholders interested in modernizing civil engineering through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