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full-stack development using modern frameworks and technologies to deliver scalable and high-quality solutions. Strong knowledge in cloud infrastructure, CI/CD practices, and mentorship of junior engineers. Seeking to leverage my technical leadership and collaboration skills to build intuitive and effective healthcare applications at Marathonhealth.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HTML5, CSS3, Ruby,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Ruby on Rails, Microservices, Express.js, Django,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ECS, EKS, Lambda, API Gateway, S3,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Jenkins, Git, CI/CD, Debezium,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NoSQL, MongoDB, DBMS, Data Warehousing, SQL Server,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complex, multi-system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quality, scalability, and responsiveness across various platforms with minimal maintenance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 and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during sprint planning to influence requirements, apply agile methodologies, and align project goals with business outcomes to ensure high-quality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owned the development lifecycle of high-complexity features from conception through deployment, maintaining high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documentation throughout the engineering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efficient microservices that allowed for distributed and scalable applications supporting various healthcare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AWS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deploy, monitor, and optimize applications, enhancing operational capabilities through automation and infrastructure as code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queries, ensuring integrity, and improving performance across various services for timely and accurate data access 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system-level design discussions, applying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understanding of end-to-end workflows to formulate scalable and maintainable solutions for integrated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team engineering processes by championing established best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automated testing, and documentation standards, playing a crucial role in increasing efficiency and mitigating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and frameworks, ensuring our technical strategy aligns with organizational standards while facilitating long-term scalability of healthcare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strong cross-functional collaboration by working closely with product managers and designers to refine requirements and plan sprints, ensuring the alignment of technical solutions with business needs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event-driven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Debezium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real-time data flows, contributing to higher system responsiveness and improved user interactions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established development protocols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the importance of clarity and systematic approach in delivering high-quality healthcare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of existing applications and systems, identifying bottlenecks and implementing solutions to enhance efficiency and user satisfaction with healthcare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Freshworks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issue tracking, ensuring effective progress monitoring and timely issue resolution throughout the software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planning, bidding, and construction management with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industry requirements, boosting operational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inspection and paperless contracting,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streamlined processes aimed at minimizing paperwork and maximizing operational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development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robust APIs for data-driven applications that facilitated real-time insights and improved decision-making processes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front-end application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seamless integration with backend services while maintaining responsive designs for a diverse range of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and mentorship for junior developers, emphasizing the importance of adhering to industry best practices, fostering a collaborative work environment conducive to skill development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a microservices architecture to enhance the scalability and reliability of applications,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deployment processes and reduce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databases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management capabilities, ensuring data integrity and performance through optimized query strategies and effective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agile development cycles, participating in daily scrums and sprint planning sessions to ensure effective communication of goals and expectations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security and compliance regulations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implementing security best practices to protect sensitive data and mitigate risks associated with software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deployed emerging technologies relevant to civil engineering applications, ensuring the solutions provided remained competitive and valuable in a rapidly evolving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user experience by incorporating feedback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process for applications aimed at end-users in the civil IT sector, ensuring products were user-friendly and met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analyze requirements for software solutions, translating business needs into technical specifications that informed application design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