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focused on web and mobile applications. Proficient in Python, FastAPI, and Django with extensive background in high-throughput systems and real-time data processing. Experienced in collaborating with cross-functional teams to translate business objectives into innovative, scalable software solutions for the insurance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Django, FastAPI, NodeJS,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Asynchronous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asyncio, Express, RabbitMQ, SNS, SQS, GraphQL, Flask,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Docker, Kubernetes, Terraform, Heroku,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Bitbucket, CI/CD, Travis CI, Jenkins,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Apache Kafka, Elasticsearch, Hadoop, Apache Spark,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efficient software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flow and technical specifications based on cross-functional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and product managers to translate complex business requirements into functional code while maintaining impeccable coding standards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existing high-throughput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improved responsiveness and performance across all applications, significantly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imparting constructive feedback aligned with best practices of software development to elevate productivity and overall code quality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design discussions to influence the evolution of our AI-driven applications, facilitating greater emphasis on modularity and future-proofing for evolving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critical issues within the stack by employing diverse debugging techniques, thus ensuring consistent reliability in services provided to our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DevOps practices, deploying microservices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advancing our cloud infrastructure and reducing latency on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company objectives by integrating real-time data processing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communication between distributed systems in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collaborative methodologies that support asynchronous work, effectively coordinating with globally dispersed teams to accomplish project milestones and foster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learnings from mistakes, adapting strategies and embracing challenges to accelerate development timelines under shifting priorities and ambiguity within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focused on emerging technology trends, stimulating curiosity and aligning teams to capitalize on advancements in AI and machine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frameworks, ensuring robust delivery of production-ready software with minimized issues and insistence on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strategic integration roadmap, promoting alignment on key initiatives across multiple departments while keeping in mind long-term vision and organization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foundational LLM-based technologies, staying updated on industry advancements to incorporate these methodologies effectively into our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guiding them through the complexities of asynchronous programming and the usage of advanced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software applications for digital solutions in civil IT, adaptable to planning, bidding, and construction management processes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user interactions and optimizing user experience in both mobile and desktop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conceptualize and implement a paperless contracting solution that integrated frontier technologies enhancing project workflows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technologies to deploy applications ensuring high availability and scalability while navigating the complexities of cloud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best coding practices across development teams by providing guidance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microservices architecture, resulting in more reliable and maintainable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fostering a collaborative work environment by organizing daily stand-ups and sprint reviews, facilitating transparency in project progression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asynchronous programming methodologies in real-time data processing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task queue management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efforts, enabling consistent progress towards fixing performance bottlenecks to maintain high standards of application reliability and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DevOps practices, refining CI/CD pipelines to enhance deployment efficiency and integration of agile methodologies into software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documentation efforts, ensuring project continuity and clarity of technical specifications and architectures leveraged by the civil IT team in ongoing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regulatory compliance systems, ensuring all software solutions adhered to national and local guidelines governing civil contracts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adoption of machine learning techniques for data analysis in civil IT projects, preparing engineering teams to implement predictive modeling capabilities as essential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