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software development focusing on web and mobile applications. Proficient in architecting solutions and driving product development through high-quality coding and collaborative problem-solving.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TypeScript, Kotlin, Python, Java, Go,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GraphQL, Vue.js, Angular, Svelte, Bootstrap, Tailwind CSS,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Rails, Node.js, Express.js, Django, Flask, Spring Boot, Ruby on Rails, NestJS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Redis, MySQL, MongoDB, Cassandra, Firebase, Elasticsearch,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Terraform, JUnit, Jest,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RESTful APIs, GraphQL APIs, AppSec, Kafka, RabbitMQ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scalable and robust components within a complex loan origination platform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to requests from the UI.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including product management and design to define technical strategies and deliver impactful features that enhanced customer satisfaction and engagement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championed code quality through implementation of comprehensive peer code reviews and automated testing including unit, integration, and end-to-end tests, resulting in reduced deployment issues and high code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engineering initiatives to tackle technical debt, ensuring sustainable performance of services while prioritizing work that brought the greatest value to the customer and aligned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effective communication processes within agile scrum teams to facilitate the timely exchange of ideas and feedback, enhancing team efficiency and project outcomes by maintaining clear and open channels.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deployment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system uptime and enabling rapid iteration of application features in response to user feedback leveraging cloud deployment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implemented service-oriented architecture principles, contributing to the transition from a monolithic system towards a microservices model, enhancing scalability and resilience of the overall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refactoring sessions focusing on improving existing systems and architectural decisions through innovative solutions and industry best practices, consistently reducing overall technical debt in the codebase.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software development principles, fostering a culture of continuous learning and knowledge sharing, resulting in a stronger and more adaptive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implemented automated testing frameworks within the team to improve deployment cycles, utilizing methodologies such as Test-Driven Development (TDD) to increase test coverage and product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workshops to enhance team's skill sets and ensure alignment with the latest industry trends and technologies, improving technical knowledge across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improved documentation standards within the team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Markdown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project work and technical decisions are clearly articulated and easily accessible to all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Gathered and analyzed user feedback to inform product decisions and iteratively improve functionalities, adapting quickly to changing requirements and enhancing user experience with the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efforts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optimized data retrieval processes, simplifying interactions with the backend while enhancing runtime performance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Instrumental in creating a high-performing culture centered on delivering value to customers efficiently, which encouraged team members to embrace innovative solutions and proactive problem-solving.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user interfaces while ensuring high usability and effective interaction flows for government contracts.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multi-disciplinary teams to design and implement solutions for construction management and planning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back-end services and integration with existing local databases.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in CI/CD pipelines which streamlined the testing processes across various applications, resulting in more efficient deployment cycles and higher reliability for software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requirement-gathering sessions and translated business requirements into technical specifications, ensuring that projects met deadlines while delivering high-quality and functional product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and stakeholders during project lifecycle phases, providing technical support and insights, and ensuring all digital solutions cater to specific client needs and industry standards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to deploy applications, demonstrating proficiency in cloud computing and architecture, improving scalability and operational management of information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database performance through optimization and indexing strategies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faster data retrieval and improved overall system efficiency, particularly in large-scale digital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to educate team members on best practices for development in cloud environments and application security, fostering a culture of knowledge sharing aimed at driving project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project documentation, including design specifications, deployment processes, and user manuals, ensuring continuity and clarity for ongoing support and development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in technology stacks relevant to civil engineering applications and agile frameworks, enhancing team capability and fostering professional development across the department.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existing processes by implementing a microservices architecture which improved flexibility, responsiveness, and management of the software lifecycle in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community forums related to civil IT solutions, sharing knowledge and insights gained from practical implementations and staying current with upcoming technologies relevant for future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