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full-stack development, specializing in web and mobile applications. Proven expertise in building scalable, performant software solutions using cutting-edge technologies. Adaptable team player skilled at leading projects and collaborating across diverse teams to deliver high-quality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TypeScript, Python, C#,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Express.js, Angular, Vue.js, Django, Firebase,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Serverless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Google Cloud Platform, Azure Functions, Docker, Kubernetes, Heroku, Firebase Cloud Functions, Netlify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 Realtime Database, Redis, DynamoDB, Elasticsearch,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Postman, Webpack, Visual Studio Code, Eclipse, IntelliJ IDEA,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high-performance applications for Joyride's auction platform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robustness of features across both user and admin interfaces for seamless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conceptualize and prototype innovative features,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architecture to enhance application responsiveness and reduce latency in real-time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mobile-first design approach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frontend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consistent user experience across all devices for auction participants.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unit testing and code quality by integrating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code reviews and continuous improvement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ceremonies such as sprint planning and retrospectives in a collaborative environment, focusing on iterative development and rapid delivery of high-quality software solutions, while adapting to changing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database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for data-heavy operations on the auction platform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junior engineers in adopting industry standards for coding and deployment processes, improving team productivity and accelerating onboarding for new team members, while emphasizing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documentation for all software modules, ensuring clear understanding and communication of project specifications and architectural decisions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enhancing deployment efficiency and consistency across different environments, which simplified the DevOps workflow for both teams in the US and Ukraine.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feasibility assessments for integrating new technologies into existing codebases,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ensuring alignment with long-term business goals and performance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regular feedback sessions with stakeholders, utilizing their insights to refine feature sets and prioritize development efforts, enhancing user satisfaction and platform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quickly identifying and resolving performance bottlenecks to ensure optimal user experience during auctions.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implementation of real-time features such as chat and notifications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protocols, making user interactions more engaging and immediate during live auction events.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RESTful APIs for frontend-backend integration, employing principles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enhance scalability and maintainability of the auction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engaging user interfaces for the auction platform leveraging dynamic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user experience and driving higher participant engagement rates.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key technology stacks, focusing on responsive design principles to address user demands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agile teams to deliver digital solutions for planning and construction management, employing modern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project specifications based on client requirements, serving as a pivotal point of contact for project stakeholders and ensuring a clear understanding of project goals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scalable digital infrastructures for civil engineering projects, enhancing operational efficiencies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best coding practices and collaboration tools, contributing to an increase in overall team productivity and alignment with industry standards for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real-time collaboration features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similar technologies, facilitating effective communication between teams working on civil IT projects for improved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by performing regular code reviews and integrating testing methodologies, resulting in fewer bugs and higher quality output across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UX/User Research teams to continuously improve user experience and interface design,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mock-ups and user feedback to refine application aesthetics.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emerging technologies to address unique needs within civil engineering solutions, effectively pushing the boundaries of existing frameworks and applications for better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stacks, reinforcing team capabilities and ensuring a higher standard of technical proficiency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software solutions for complex engineering problems presented during project bid planning phases, utilizing analytical skills and robust programming tools to meet specific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competitive analysis of emerging technologies related to civil IT, providing strategic recommendations aimed at informing management decisions and shaping future development roadmaps.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