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11 years of experience in software development, specializing in web and mobile applications. Proven expertise in backend technologies, cloud solutions, and SaaS/PaaS products. Adept at collaborating with cross-functional teams to deliver innovative solutions that improve performance and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SQL, HTML, CSS, TypeScript,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ASP.NET Core, Entity Framework, NHibernate, Spring Boot, Django, React, Angular,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AWS, Google Cloud Platform, Kubernetes, Docker, Azure DevOps, Terraform,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MySQL, PostgreSQL, Elasticsearch, MongoDB, Oracle,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 SOAP, GraphQL, gRPC, WebSockets, API Design,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Bitbucket, Docker Compose, Kubernetes CLI, Azure Pipelines, PostgreSQL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features for the Corrigo Platform using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scalability to meet complex SaaS requirements while collaborating effectively with product management and design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best practices that promoted clean, maintainable code, leading to an overall reduction in technical debt within the team over an extended period of continuous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identifying bottlenecks, refactoring code, and utilizing advanced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resource usage and responsiveness throughout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through agile development cycles, enhancing team dynamics and collaboration while ensuring that all deliverables met client specifications and project timelines without sacrificing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hands-on support while mentoring junior developers, fostering an environment of learning and technical growth that encouraged innovation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distributed offshore teams to develop and maintain high-quality software solutions,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 deployment processes across different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and integrated external services, ensuring seamless data exchange and functionality between multiple systems while adhering to strict security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testing and troubleshooting to address escalated issues, ensuring user satisfaction by collaborating with the customer service team for rapid resolutions.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Angular</w:t>
      </w:r>
      <w:r w:rsidRPr="003813CA">
        <w:rPr>
          <w:rStyle w:val="span"/>
          <w:rFonts w:ascii="Arial" w:eastAsia="Century Gothic" w:hAnsi="Arial" w:cs="Arial"/>
          <w:b/>
          <w:bCs/>
          <w:sz w:val="22"/>
          <w:szCs w:val="22"/>
        </w:rPr>
        <w:t xml:space="preserve"> for frontend development, resulting in interactive user interfaces that enhanced the customer experience and facilitated user engagement with our applications.</w:t>
      </w:r>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improving development efficiency by automating testing and deployment of our applications to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architecture discussions to design scalable solutions that align with the company's technological vision and support future growth of the Corrigo Platform in the SaaS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industry trends to recommend innovative solutions that could enhance our product offerings, driving competitiveness in the global real estate technology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feedback and insights, translating this information into actionable development tasks that improved product quality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using Service-Oriented Architecture (SOA) principles, promoting interoperability and integration within our software ecosystem while utilizing the latest technologies for effective service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to ensure alignment with overall business goals, fostering accountability and communication among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civil IT applications,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planning, construction management, and digital contracting processes for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to define software project scopes, ensuring alignment with business requirements and resulting in effective digital solutions tailored for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execution, which fostered adaptive planning and increased responsiveness to changes during development cycles while improving product quality and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access in civil IT systems, optimizing database interactions to enhance application performance and scalability under load during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user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applications, ensuring responsive and user-friendly experiences for clients within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traditional project management systems to digital platforms through custom software development, enhancing operational efficiency and reducing project turnaround times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for staff on new software systems, emphasizing utilization of tools and best practices that were essential for a smooth transition to digital solutions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development sprints, promoting quality assurance and best practices among team members as part of continuous improvement initiatives in software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existing systems with new functionalities, ensuring minimal disruption during rollouts and maintaining data integrity while transitioning from legacy systems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interactions to gather requirements and provide recommendations on software solutions that enhance collaboration and improve project outcomes across digital contracting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database design and optimization of construction management applications,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adapt to evolving project demands and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architectural frameworks for sustainable construction projects, utilizing software tools to streamline project management tasks and improve overall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