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building scalable web and mobile applications. Expertise in backend systems, distributed architecture, and API design with a passion for enhancing user experience through innovative solutions. Proven track record in mentoring teams while maintaining high standards of code reliability and performance across various cloud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Go, Java, Rust,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React, Vue.js, Spring Boot,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Google Bigtable, Google Spanner, Google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Terraform, Kubernetes, Jenkins, GitLab CI, GitHub Actions,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Firebase, Heroku, DigitalOcean,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Design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OpenAPI, gRPC, RESTful Services, GraphQL,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performance and reliability for high-traffic applications while fostering an environment of collaboration among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designing and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schemas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multiple web applications ensuring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versioning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monitoring for effective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to establish project timelines and deliverables, ensuring smooth progression from development to deployment while maintaining an agile development mindset.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uphold high standards of quality and improve team coding skills, significantly enhancing the overall quality of the codebase and fostering mentorship.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instrumentation and monitoring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of performance bottlenecks and potential issues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processes while reducing the overall time to market for new features and updates to existing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scalability and deployment efficiency of microservices across multiple environments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leading workshops that focused on writing well-instrumented, reliable code with appropriate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existing systems and applications by utilizing techniques such as load testing and performance optimization, which enhanced the overall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Pub/Sub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event-driven architectures, ensuring low-latency message communication between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 knowledge-sharing initiative that invited team members to actively participate in discussions around emerging technologies, enhancing team collaboration and technical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Memcached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strategies within applications to significantly improve response times and user interaction, aligning technical decisions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strategies for various backend services, employing industry-standard frameworks ensuring robustness across all application features and reducing potential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introduced new tools and technologies to enhance development processes, focusing on building a robust and performance-oriented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environment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scaling of customer-facing applications, adapting to the rapidly increasing user demands while ensuring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stability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compatibility.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innovative software solutions for civil IT, streamlining digital processes and enhancing user experiences through effective technology integration and user interface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data processing systems that supported large-scale construction project management software,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data accuracy and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create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interactive 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bidding and construction management workflows, improving user engagement and operational efficiency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existing infrastructures to optimize data management and resource allocation within civil engineering applications, enhancing project delivery speed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technical requirements and translate them into actionable development plans that propelled several successful application launches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emerging technologies, establishing a culture of continuous learning and improvement that enriched team performance in both technical and project delivery aspects.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capability of existing software tools by incorporating thoughtful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coding, improving system maintainability and flexibility.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advanced search functionalities within applications, which significantly improved user interactions and access to key project information during critical phases of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and introduced improvements that enhanced system reliability and user satisfaction, addressing common pain points reported by clients in the digital contracting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error handling and monitoring systems in backend processes, ensuring immediate response to issues, which minimized downtime and improved client trust in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refine user requirements and usability design, producing workflows that made software more intuitive and efficient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discussions around system architecture decisions impacting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flow and storage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 civil IT solutions, ensuring future growth and technological adaptability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