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focused on web and mobile applications. Proven track record of delivering innovative solutions using Laravel, PHP, React, and JavaScript. Expertise in collaborating effectively in remote environments and implementing customer-facing features promptly.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Python,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React, Django, Flask,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Git, GitHub, Jira,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Redis, MariaDB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Azure, Elastic Beanstalk,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w:t>
      </w:r>
      <w:r w:rsidRPr="003813CA">
        <w:rPr>
          <w:rFonts w:ascii="Arial" w:eastAsia="Century Gothic" w:hAnsi="Arial" w:cs="Arial"/>
          <w:sz w:val="22"/>
          <w:szCs w:val="22"/>
        </w:rPr>
        <w:t xml:space="preserve"> RESTful APIs, GraphQL, WebSockets, OAuth,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multiple customer-centric features within the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effectively streamlining the user experience and enhancing customer satisfaction through continuous iteration and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ensuring consistent development environments and simplifying deployment processes while collaborating closely with DevOps teams on CI/CD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bugs and increasing overall product stability through rigorous regression testing practices and continuous integration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encouraged best practices among team members, fostering a culture of knowledge sharing and continuous learning, which greatly benefited project outcomes and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efficient integration solutions with multiple third-party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application functionality and largely improving data accessibility for end users and internal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discussions and design decisions, leveraging deep technical expertise to help build and refine </w:t>
      </w:r>
      <w:r w:rsidRPr="003813CA">
        <w:rPr>
          <w:rStyle w:val="span"/>
          <w:rFonts w:ascii="Arial" w:eastAsia="Century Gothic" w:hAnsi="Arial" w:cs="Arial"/>
          <w:b/>
          <w:bCs/>
          <w:sz w:val="22"/>
          <w:szCs w:val="22"/>
        </w:rPr>
        <w:t xml:space="preserve">Groupthink's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while addressing pressing business needs and technical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nurturing their development skills in technologies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instilling practical knowledge regarding project best practices and effective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software development lifecycle by implementing Agile methodologies, improving sprint planning efficiency and promoting effective project tracking through enhanced communication and transparency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projects to ensure scalability and responsiveness of applications under load, addressing potential bottlenecks using monitoring tools like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architecture, APIs, and processes, which serves as an essential resource for current and future engineering teams, reinforcing knowledge transfer and organizational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to refine feature requests, prioritize development tasks, and maintain alignment between engineering efforts and business objectives for maximum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product demonstrations and user feedback sessions to ensure that development aligns closely with customer needs while responding promptly to insights gained during the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throughout the codebase, ensuring compliance with industry standards and safeguarding customer data while educating the team on potential vulnerabilities and mitigation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tooling that increases engineering productivity, focusing on automating routine tasks and streamlining workflows across various projects within a remote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async communication effectively, managing updates and discussions across different time zones, which led to enhanced workflow efficacy and ensured all team members were aligned in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tailored for the civil engineering sector,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helped transform traditional processes into intuitive, digital solutions for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designed user interfaces for various applications, implementing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dynamic experiences while adhering to best practices of responsive design and accessibility guidelines.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optimized the backend environment using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handling and operational workflows in project management tools while allowing for scalable growth thereafter.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integrated multiple third-party APIs, gaining efficiency in project collaboration for civil projects by optimizing bidding and communication among stakeholders through reliable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phases, gathering valuable user feedback and refining features based on front-line input, which ultimately increased user satisfaction and reduced revision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to define user requirements and develop functional specifications, allowing for increased clarity and alignment on project scopes and deliverables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while implementing new features, carefully balancing progress with stability and minimizing downtime during transitions for ongoing projects with clients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 content management systems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 to simplify data entry and management for clients, streamlining internal processes and client interactions in a civil IT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unit testing practices into the development process to enhance code reliability and reduce the occurrence of bugs across various projects, fostering a commitment to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and new team members, elevating understanding of newly deployed applications and platforms that benefited from digital solutions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transformation strategy by identifying opportunities for automation and efficiency in existing civil processes, leading to improved operational performance and strategic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reporting tools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delivering insightful visualizations embedded into clients' project management interfaces and significantly improving customer analytics capabilities.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