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and delivering high-performance web and mobile applications. Proficient in modern technologies including React, Node.js, TypeScript, and GraphQL, dedicated to enhancing front-end architecture and optimizing user experiences. Passionate about collaboration and technology-driven solutions that contribute to the growth and success of software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C++, C#,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Redux, Express.js, ASP.NET,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Apollo, Spring Boot, FastAPI, Socket.io, gRPC,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Code Splitting, Lazy Loading, Core Web Vitals, Lighthouse, Vercel,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CircleCI,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New Relic, Datadog, Raygun, AppDynamics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evolved frontend architectures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accessibility across GitHub's platform while mentoring junior developers on best practices for scalable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enhancing client-side performance, identifying latency issues, and automating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for millions of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reusable design components and performance tools that enhanced the productivity of internal engineering teams at GitHub.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integration between various software components, leveling up data retrieval strategies across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exhaustive code reviews and pair programming sessions that fostered a culture of collaboration and excellence within the engineering teams, enhancing code quality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streamlined workflow for continuous integration and delivery that enabled faster deployment cycles for GitHub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resolving issues that increased application reliability and speed, directly impacting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briefs and prototypes that explored innovative solutions to complex problems, driving strategic technology investments that elevated the GitHub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and acted as a technical lead for urgent system issues, ensuring quick resolution and maintaining application uptime across critical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coaching peers on state management and performance patterns to raise the standard of frontend development at GitHub.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health of GitHub systems by enforcing rigorous testing standards and conducting retrospectives on system failures, resulting in enhanced operational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and open-source initiatives, contributing to projects that enhanced collaborative software development tools, keeping GitHub at the forefront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dynamic debugging tools that allowed developers to visualize and diagnose application behavior in real-time, boosting troubleshooting efficiency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product planning sessions to align technical strategies with business goals, ensuring that engineering perspectives were integrated into project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diverse and inclusive workplace culture by promoting equitable practices within engineering hiring and team-building activities.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software engineering practices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digital solutions for the Civil IT sector with a focus on construction management and paperless contracting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interfaces for project managers and stakeholders in the planning and inspection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define system architecture requirements and design integrations that streamlined operational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performance tuning and optimization of existing applications, implementing strategies for reducing latency and improving responsiveness for user-critical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standards,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development methodologies, promoting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operations of various software products on cloud platforms, leveraging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gather requirements and feedback, translating their needs into actionable software features that significantly improved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reusable components and design patterns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process across multiple projects, allowing for efficient scaling of new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ensuring consistent development and testing environments that reduced deployment complexities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tools that provided insights into project management efficiency,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application metrics and logs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modern CI/CD methodologies, enhancing collaboration by automating testing and deployment, which reduced time to market for important feature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interface designs that prioritized accessibility and mobile responsiveness, improving the usability of applications for diverse project stakeholders across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