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web and mobile applications. Proficient in Python, AWS, Kubernetes, and CI/CD practices. Adept at mentoring engineers and delivering quality software solutions aligned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DynamoDB,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EKS, AWS Lambda, AWS RDS, AWS Aurora,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Jasmine, Selenium,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resilient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microservices architecture, ensuring adherence to best practices and improving software quality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scalability for diverse fintech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manual errors and ensuring prompt delivery of high-quality code to production environments while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reviews, pair programming sessions, and technical workshops to elevate their skill levels and promote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project managers and product teams to translate complex user requirements into clear technical specifications and user stories, enhancing project outcomes during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applications, focusing on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frontend functionalities,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and implement seamless integrations of construction management software with existing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for all end-users in the construction and infrastructure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fostering team collaboration to continuously adapt processes and improve the delivery of digital solutions while focusing on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quality assurance process, significantly reducing the time taken for code validation and increasing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