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implementing web and mobile applications. Proficient in leveraging advanced technologies like Python, Django, React, and TypeScript to drive innovation and enhance user experience. Proven ability to mentor junior engineers and advocate for best practices in software development, ensuring high standards for quality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Node.js,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Terraform,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high-performance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modular architecture and reusable components to enhance code maintainability and accelerate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led teams of junior engineers, fostering a culture of continuous learning and improvement through regular code reviews and knowledge-sharing sessions centered around best practices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define and refine product features based on user feedback and quantitative data, integrating solutions that align with overall business objectives and improve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development methodologies, including agile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implement a streamlined software development lifecycle that maximized team productivity and minimized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applications using automated testing frameworks, establishing a robust quality assurance process that resulted in improved product reliability and a decrease in post-release defects.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rapid and safe releases while maintaining high standards of quality and security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development workflows, using machine learning to automate repetitive tasks while enhancing decision-making processes, thus contributing to increased development velocity.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outline technology direction and identify new tools and frameworks that can be integrated into existing workflows to enhance productivity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data models and wrote complex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manage and manipulate database information effectively, ensuring data consistency and integrity across various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Dedicated efforts to enhancing code quality through comprehensive documentation and knowledge transfer practices that support future development efforts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investigate and resolve systemic and performance-related issues, enhancing overall application stability and user satisfaction levels through targeted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improve response times, utilizing insights to drive continuous improvement initiatives across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user-friendly and responsive digital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while ensuring compatibility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ensuring seamless interaction between backend services and frontend applications, facilitating smooth data exchange and improving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best practices for coding, security standards, and software design principles within the organization, providing a foundation for future growth and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workflows for civil IT solutions, focusing on enhancing the functionalities of planning and bidding systems to improve user satisfaction and operational effectiveness through intuitive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databases optimized for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large sets of construction data, assisting project managers with data-driven decision making during the lifecycle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management interfaces, facilitating project tracking for contractors 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for construction management by creating seamless processes for bidding and inspections that greatly reduced administrative workload and improved client engagement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by developing backend 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handling while ensuring compliance with industry standards and regulations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develop comprehensive features for inspection and management applications, enhancing data visibility and resulting in improved project execution and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managing applications related to construction project tracking, enabling scalable and global accessibility for users while maintaining security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and user acceptance for software solutions, prioritizing end-user feedback to iteratively refine functionalities and ensure alignment with industry best practices in digital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requirements and feedback, directly influencing the evolution of product features to meet the specific needs of civil engineering and construction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improving code quality within the team, promoting collaborative problem-solving and adherence to industry standards in web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development cycles through agile methodologies, enabling quick responses to changes in project requirements effectively and with minimal disruption to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and dashboards to visualize project metrics, ensuring stakeholders have access to the information needed for timely decision-making during the construction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