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Experienced software engineer with over 11 years in software development, specializing in web and mobile applications. Proven expertise in designing and building scalable systems, API development, and cloud solutions. Passionate about leveraging AI-driven technologies to enhance integration platforms and improve user experiences.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Python, Node.js, TypeScript, Go, C#</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Spring, Django, Express, React, Angular, Vue.js, Flask, GraphQL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Infrastructure:</w:t>
      </w:r>
      <w:r w:rsidRPr="003813CA">
        <w:rPr>
          <w:rFonts w:ascii="Arial" w:eastAsia="Century Gothic" w:hAnsi="Arial" w:cs="Arial"/>
          <w:sz w:val="22"/>
          <w:szCs w:val="22"/>
        </w:rPr>
        <w:t xml:space="preserve"> AWS, GCP, Azure, Docker, Kubernetes, Terraform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Storage:</w:t>
      </w:r>
      <w:r w:rsidRPr="003813CA">
        <w:rPr>
          <w:rFonts w:ascii="Arial" w:eastAsia="Century Gothic" w:hAnsi="Arial" w:cs="Arial"/>
          <w:sz w:val="22"/>
          <w:szCs w:val="22"/>
        </w:rPr>
        <w:t xml:space="preserve"> PostgreSQL, MongoDB, DynamoDB, Redis, Elasticsearch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Messaging &amp; Integration:</w:t>
      </w:r>
      <w:r w:rsidRPr="003813CA">
        <w:rPr>
          <w:rFonts w:ascii="Arial" w:eastAsia="Century Gothic" w:hAnsi="Arial" w:cs="Arial"/>
          <w:sz w:val="22"/>
          <w:szCs w:val="22"/>
        </w:rPr>
        <w:t xml:space="preserve"> Kafka, RabbitMQ, REST, GraphQL, WebSockets, gRPC</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scalable microservices for a high-performance SaaS platform using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implementing CI/CD pipelines that improved deployment efficiency and reduced delivery times.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optimized </w:t>
      </w:r>
      <w:r w:rsidRPr="003813CA">
        <w:rPr>
          <w:rStyle w:val="span"/>
          <w:rFonts w:ascii="Arial" w:eastAsia="Century Gothic" w:hAnsi="Arial" w:cs="Arial"/>
          <w:b/>
          <w:bCs/>
          <w:sz w:val="22"/>
          <w:szCs w:val="22"/>
        </w:rPr>
        <w:t xml:space="preserve">REST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GraphQL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APIs, enabling seamless communication between client and server, improving integration capabilities with various third-party services.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r w:rsidRPr="003813CA">
        <w:rPr>
          <w:rStyle w:val="span"/>
          <w:rFonts w:ascii="Arial" w:eastAsia="Century Gothic" w:hAnsi="Arial" w:cs="Arial"/>
          <w:b/>
          <w:bCs/>
          <w:sz w:val="22"/>
          <w:szCs w:val="22"/>
        </w:rPr>
        <w:t xml:space="preserve">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machine learning technologies to automate data mapping processes, enhancing the performance of integration workflows and overall system responsiveness.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translate customer requirements into technical specifications, shaping product direction and fostering a customer-centric development culture.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a team of engineers to mentor junior staff, promoting knowledge sharing and continuous learning to foster a culture of technical excellence within the organization.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security best practices on APIs by utilizing </w:t>
      </w:r>
      <w:r w:rsidRPr="003813CA">
        <w:rPr>
          <w:rStyle w:val="span"/>
          <w:rFonts w:ascii="Arial" w:eastAsia="Century Gothic" w:hAnsi="Arial" w:cs="Arial"/>
          <w:b/>
          <w:bCs/>
          <w:sz w:val="22"/>
          <w:szCs w:val="22"/>
        </w:rPr>
        <w:t xml:space="preserve">OAuth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JWT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OpenID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compliance with industry standards and enhancing customer data protection measures.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event-driven architectures using </w:t>
      </w:r>
      <w:r w:rsidRPr="003813CA">
        <w:rPr>
          <w:rStyle w:val="span"/>
          <w:rFonts w:ascii="Arial" w:eastAsia="Century Gothic" w:hAnsi="Arial" w:cs="Arial"/>
          <w:b/>
          <w:bCs/>
          <w:sz w:val="22"/>
          <w:szCs w:val="22"/>
        </w:rPr>
        <w:t xml:space="preserve">Kafka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RabbitMQ</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handling millions of transactions per second, optimizing throughput and maintaining low-latency communications.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performance tuning and optimization for high-volume scenarios, achieving sub-millisecond response times in critical integration features.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regular team scrums and retrospectives to improve team dynamics and project visibility, ensuring alignment with business goals and timely deliverables.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Governed API documentation processes using tools like </w:t>
      </w:r>
      <w:r w:rsidRPr="003813CA">
        <w:rPr>
          <w:rStyle w:val="span"/>
          <w:rFonts w:ascii="Arial" w:eastAsia="Century Gothic" w:hAnsi="Arial" w:cs="Arial"/>
          <w:b/>
          <w:bCs/>
          <w:sz w:val="22"/>
          <w:szCs w:val="22"/>
        </w:rPr>
        <w:t xml:space="preserve">Swagger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allowing for better communication and understanding of services across internal teams and partners.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strategic planning sessions to define technical roadmaps, assessing new technologies that align with company vision and market trends.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Evaluated emerging tools and technologies, recommending implementations that would enhance development workflows and improve the overall product lifecycle.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various </w:t>
      </w:r>
      <w:r w:rsidRPr="003813CA">
        <w:rPr>
          <w:rStyle w:val="span"/>
          <w:rFonts w:ascii="Arial" w:eastAsia="Century Gothic" w:hAnsi="Arial" w:cs="Arial"/>
          <w:b/>
          <w:bCs/>
          <w:sz w:val="22"/>
          <w:szCs w:val="22"/>
        </w:rPr>
        <w:t xml:space="preserve">AI/ML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tools for predictive analytics in data management, providing actionable insights for product improvement and user engagement.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architectural discussions, contributing insights to ensure the robustness, scalability, and maintainability of core systems under high load conditions.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initiatives to enhance system monitoring and alerting through distributed logging frameworks, improving incident response times and system reliability.</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scalable APIs for a Government construction management application that streamlined bidding and inspection processes while ensuring minimal latency and high availability for end-users.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civil engineers to implement digital solutions for project management, enhancing workflow and reducing paperwork through automated systems processing and database interactions.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existing database structures, integrating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MongoDB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efficient data storage solutions, thereby improving data retrieval speed and overall system efficiency.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Express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server-side applications that efficiently handle user requests and process transactions securely in a user-centric dashboard design.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front-end integrations using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Redux</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interactivity and performance for real-time data dashboards, aiding project visibility for civil engineering teams.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design and implementation of a paperless contracting solution that enhanced workflow for clients, utilizing cloud technologies to ensure seamless access and storage of data.</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stakeholders to gather and analyze requirements, translating business needs into functional specifications, resulting in clear project scopes and deliverables.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cross-departmental collaboration efforts to align software solutions with business objectives, fostering constructive communication and improving project outcomes.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migration of legacy systems to modern cloud solutions, utilizing </w:t>
      </w:r>
      <w:r w:rsidRPr="003813CA">
        <w:rPr>
          <w:rStyle w:val="span"/>
          <w:rFonts w:ascii="Arial" w:eastAsia="Century Gothic" w:hAnsi="Arial" w:cs="Arial"/>
          <w:b/>
          <w:bCs/>
          <w:sz w:val="22"/>
          <w:szCs w:val="22"/>
        </w:rPr>
        <w:t xml:space="preserve">GCP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scalability and disaster recovery capabilities effectively.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third-party libraries to extend the functionality of applications, assessing trade-offs and optimizing performance within the civil engineering lifecycle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security protocols for data encryption and integrity during transmission, advocating for best practices to protect sensitive civil construction data.</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user interfaces in collaboration with the design team using </w:t>
      </w:r>
      <w:r w:rsidRPr="003813CA">
        <w:rPr>
          <w:rStyle w:val="span"/>
          <w:rFonts w:ascii="Arial" w:eastAsia="Century Gothic" w:hAnsi="Arial" w:cs="Arial"/>
          <w:b/>
          <w:bCs/>
          <w:sz w:val="22"/>
          <w:szCs w:val="22"/>
        </w:rPr>
        <w:t xml:space="preserve">Angular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Bootstrap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user adoption by focusing on usability and accessibility standards.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