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over 11 years of experience in software development, specializing in developing secure and scalable web and mobile applications for medical device systems. Demonstrated expertise in C/C++, embedded systems, and wireless communication protocols, optimizing technology for patient outcomes and regulatory compliance.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Python, Java,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React Native, Flutter, Xcode, Android Studio, Kotlin Coroutines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RTOS, ARM Cortex, Embedded C, FreeRTOS, Microchip MPLAB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Jira, Postman, Visual Studio, IntelliJ IDEA, Eclipse,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Communication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Bluetooth Low Energy, RF Communication, MQTT, TCP/IP, HTTP/HTTPS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programmer software solutions for medical device systems, interfacing with implantable devices while ensuring compliance with regulatory standards throughout the entire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teams, including hardware engineers and clinical specialists, to produce mobile applications that provide user-friendly interfaces for clinicians interacting with implantable medical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communication protocols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Bluetooth Low Energy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proprietary RF systems, ensuring data integrity and secure transfer between mobile applications and implantable devices is maintained during operation.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risk analyses and software verification tests to guarantee that the software met industry standards for safety and efficacy, focusing on regulatory compliance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documentation of design specifications, test plans, and validation reports in compliance with medical device regulatory requirements, streamlining the approval process for new technologies in clinical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AI-based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practices, including automated code generation that improves efficiency and minimizes human error in critical applications for patient management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performance during clinical trials to identify areas for improvement, deploying software updates that enhance usability and functionality while adhering to strict industry regulations at every stage.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and user manuals for complex systems to facilitate ease of use and clarity for medical staff in the deployment of mobile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methodologies, facilitating regular sprint reviews and iterations within the team to enhance collaboration and software delivery timelines across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applications on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for performance and scalability, improving response times and user satisfaction across different medical applications under various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debugging and troubleshooting on existing medical devices, leading to significant improvements in response rates and error reductions as part of the ongoing commitment to patient safety and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software lifecycle management processes through active participation in project meetings, ensuring alignment with clinical and technical development objectives while dynamically addressing potential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embedded features,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Operating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(RTOS) to enhance system performance under regulated environments typically seen in health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and training for new team members on secure programming practices and medical device compliance, fostering a culture of security awareness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post-market surveillance tasks by analyzing user feedback and software performance metrics, leading efforts to refine applications based on real-world usage data and regulatory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that enhance planning and management capabilities during construction, contributing to more streamlined project workflows through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Fueled collaboration between engineering and project management teams to integrate software systems that assist in construction management and digital documentation processes, emphasizing quality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improvements for integrity checks and data validation, ensuring that civil engineering projects adhered to strict standards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guidelines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digital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design and integration of mobile applications that provide real-time updates to project stakeholders, increasing transparency and lowering response times to critical developments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tracking changes in software development environments and facilitating smooth team collaboration for multiple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construction workflows with tailored software solutions, focusing on user experiences that included accessibility for remote operations in civil project inspections and documentation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communication protocols relevant to ongoing civil IT projects, enhancing capabilities of software systems to interact with various digital platforms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users engaged in civil projects, addressing feedback and enhancing user interface designs aimed at optimizing workflows and mitigating inter-project dependencies.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Agile meetings, fostering open communication between IT and engineering disciplines to align software outputs with strategic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and desktop applications ensuring they meet usability standards, providing engineers and managers easy access to vital project information through simple navigation.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abreast of new technologies impacting construction and civil engineering sectors, actively researching and suggesting innovative software solutions to common industry challenges faced by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developed user manuals for internal and external software tools related to civil project management, ensuring clarity and easing onboarding processes for new 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