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specializing in web and mobile applications. Proven expertise in Next.js, Node.js, React, and solutions architecture. Strong mentoring abilities, collaborative team player dedicated to enhancing user experiences in the healthcare technology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 CSS, Node.js, Next.js, React,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DynamoDB, Redis, SQLite, Firestore,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Lambda, S3, CloudWatch,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Jest, Mocha, Chai, Cypress, ESLint, Prettier, Jasmine, PHPUnit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w:t>
      </w:r>
      <w:r w:rsidRPr="003813CA">
        <w:rPr>
          <w:rFonts w:ascii="Arial" w:eastAsia="Century Gothic" w:hAnsi="Arial" w:cs="Arial"/>
          <w:sz w:val="22"/>
          <w:szCs w:val="22"/>
        </w:rPr>
        <w:t xml:space="preserve"> Git, GitHub, GitLab, Bitbucket, Travis CI, CircleCI,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solutions architecture and task breakdown for multiple projects, effectively translating product and business requirements into actionable technical designs and documenting technical tradeoffs to ensure clarity and buy-in from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e-commerce subscription engine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payment gateways to provide seamless transactions and enhance user experience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customer-focused portals,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modular components that improved system performance and user engagement throughout the EllieMD digital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medical provider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and data flow, enhancing the availability and reliability of medical information across various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mentorship to software engineers, fostering an environment of continuous improvement, collaboration,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engineering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UX/UI designers, to develop user-centered features that translate complex requirements into intuitive applications for diverse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lighter DevOps tasks including deployments and logging, enhancing the infrastructure's reliability and performance by optimizing the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quality assurance processes by implementing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reducing the incidence of bugs in production releases on the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platform architectures toward cloud-native microservices, actively researching and implementing best practices for distributed systems, containerization, and AWS-based toolsets.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enhance skills and collaboration, driving the engagement and productivity of team members with varied levels of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ensure effective project management, timely delivery of tasks, and the ability to pivot based on changing requirements in a dynamic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application data to implement optimization strategies that significantly increased system stability and enhanced user satisfaction through improved loading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services to monitor application performance and user behaviors, using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data-driven decision-making in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refactoring initiatives to align old code with modern standards, enhancing maintainability and reducing technical debt accumulated during rapid growth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with management to define software direction and innovations aligning with company missions and values, driving forward the technology agenda of EllieMD.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solutions for digital planning, bidding, and construction management software,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across multiple projects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for integration with client-side applications, ensuring efficient data retrieval and manipulation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interaction and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create comprehensive documentation of software architectures and user interfaces, facilitating smoother transitions from design to implementation across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migration of legacy applications to modern web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user engagement through responsive and intuitive design elements 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high-quality deliverables and significantly reducing the number of critical bugs discovered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workshops to foster understanding of digital solutions in construction management, presenting technical concepts in a way that resonates with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continuous integration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improving team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Outlined coding standards and guidelines for junior developers, focusing on quality, consistency, and performance in codebases across multiple projects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