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developing secure, reliable, and scalable applications. Expertise in Python, TypeScript, Go, and React, focusing on building complex user-facing products and backend services. Adept at employing modern software engineering principles to drive innovation at the intersection of AI and finance.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Go, JavaScript, Java, C#, Ruby,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Express, Angular, Vue.js,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AWS, Azure, Terraform, Jenkins,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Oracle, SQLite,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Blockchain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OpenAI API, Ethereum, Hyperledger, Stablecoin Protocols, AI Models, Machine Learning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robust application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secure interactions between AI agents and financial systems, ensuring reliability and a polished user experience for diverse stakeholders in finance.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 agent transactions, focusing on security and efficiency as part of the overall product architecture within a highly collaborative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for the Agent Commerce Kit (ACK) that enable seamless communication and collaboration between autonomous AI agents and users, adapting to evolving requirements and leveraging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RESTful services that handle cryptographic identity management and transaction processing, maintaining compliance with industry standards and enhancing user trust in agent-driven economies.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data scientists to integrate machine learning models into financial applications, driving innovation in how AI tools accelerate business processes and enhance decision-making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open-source projects focused on AI solutions in the financial sector, enriching existing systems with community feedback and innovative methods while fostering a strong learning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mentoring sessions that improved team collaboration and technical acumen, enabling junior engineers to develop optimal solutions while understanding complex system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scalable infrastructure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application performance under high load and maintaining seamless service continuity through dynamic scaling and efficient resource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code integration and deployment processes, enhancing operational efficiency and reducing lead time for new feature releases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adaptive project management, employing Agile methodologies to iteratively refine product delivery, prioritize engineering challenges, and align technical objectives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Synthesized feedback from cross-functional teams, driving iterative improvements in the product development lifecycle and facilitating innovation in features that empower AI agents in financial transactions.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more efficient data retrieval processes, which minimized over-fetching and under-fetching of data, providing a better user experience and optimized performance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and scalable cloud infrastructure that supports the operational needs of cutting-edge financial applications across various domains.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research on emerging trends in fintech, AI integration, and stablecoin usage, incorporating these trends into product strategies to maintain competitive advantage.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hackathons and innovation challenges which generated novel ideas and solutions related to AI applications in finance, facilitating creative problem solving and fostering teamwork.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web-based applications for civil IT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planning, bidding, and construction management processes for various clients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project requirements, focusing on system architecture and scalability while employing Agile practices for iterative development and timely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cloud-based storage with onsite mobile applications, optimizing data retrieval and collaboration capabilities for clients managing large infrastructure projects, ensuring accessibility and real-time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user-centric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coupled with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user experiences for engineers and project managers in digital construction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research and development on emerging technologies relevant to civil engineering, implementing innovative solutions that improved digital transformation and project execution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systems to modern environments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better integration between older and newer applications and enhancing operational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client feedback sessions to align the product roadmap with market needs and expectations, continuously adapting solutions to meet evolving 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practices and project management, maintaining collaborative workflows that enhanced team productivity and minimized project risks.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analytics features that provided insights into project performance, allowing teams to make informed decisions based on systematic analysis of KPIs and user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customizable dashboards for stakeholders that visualized project metrics in real-time, improving transparency and communication across various teams and optimizing resource allocations.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applications with a focus on responsive design principles, ensuring usability across devices and improving accessibility for all stakeholders involved in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technical writing and documentation practices to maintain clear project records, thereby facilitating knowledge sharing and supporting onboarding processes for new team members.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