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 am an accomplished software engineer with over 11 years of experience focused on web and mobile applications. My expertise includes designing and building performant systems, with deep knowledge in Rust, C++, and C. I excel in researching consensus mechanisms and improving blockchain protocols while being committed to collaboration and effective communication within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C++, C, Python, JavaScript, Go,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Express, gRPC, WebAssembly, TensorFlow, Wasm, Hyperledger Fabric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Cassandra, MySQL, Couchbase, Elasticsearch,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Git, CI/CD,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HTTP/2, WebSocket, Blockchain, Distributed Systems, Cryptography, Consensus Algorithms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developed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gossip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communication efficiency within blockchain systems at Blend360, streamlining state synchronization across distributed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optimized core consensus mechanisms, significantly improving the throughput and reliability of our blockchain solutions while collaborating closely with cross-functional teams for multifunctional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high-performance system components, focusing on robust memory management and architectural decisions to support scalability in decentralized technology ecosystems.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performance profiling and optimization,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Valgrind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led to substantial improvements in component efficiency and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experimental frameworks to rigorously test worst-case scenarios for distributed algorithms, leveraging findings to iteratively improve system architectures based on empirical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in an agile team environment, embracing best practices in communication and low-ego collaboration to drive high-quality outputs among engineers and researchers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and maintaining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and integration processes for various blockchain-related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architectural discussions, delivering insights on system scalability and performance, increasing system resilience against potential failures in decentralized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high output and collaboration by mentoring junior developers on effective coding practices and problem-solving strategies in complex software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to guarantee the reliability of core system components, enhancing overall product quality through rigorous validation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leading blockchain technologies and trends, continuously adapting to evolving industry standards and integrating them into current projects to maintain competitive relevance.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robust understanding of cross-chain interoperability challenges, integrating innovative solutions that aligned with the overarching goals of the organization and its technological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 and deploy blockchain solutions integrating rollups and staking systems while maintaining performance benchmarks to ensure product readiness for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on database interactions to enhance data integrity and transactional reliability within blockchain solution contexts, ensuring trustworthiness and rapid access for decentralized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proposed enhancements to existing blockchain protocols to facilitate step-function improvements over legacy solutions, aligning with our strategic objectives and market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reliability while catering to clients in digital transformation for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algorithms for data analysis to streamline project management processes within Civil IT, leveraging modern approaches to database interactions and application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into web applications for real-time communications, effectively facilitating better interactions between field operations and office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produce cohesive digital solutions that improved planning, bidding, and construction management processes, ensuring high-quality deliverables for civil industry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managing software development life cycles, resulting in improved team productivity and adherence to project timelines for diverse IT solutions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to simplify documentation processes, utilizing various tools and libraries to ensure security and efficiency in digital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the existing technical stack by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maintainability of applications tailored for civil engineering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consultancy through the development of integration solutions that bridged legacy systems with modern application interfaces, increasing overall performance for client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on emerging technologies to anticipate industry shifts, allowing the team to proactively adopt innovative approaches to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feedback, ensuring that delivered solutions met expectations and enhanced user satisfaction across various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debugging and testing phases to enhance the reliability and usability of software solutions, ensuring adherence to corporate quality assurance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project developments and technical specifications, facilitating smoother transitions during handover processes and enhancing team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