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web and mobile applications. Proficient in Python, distributed systems, data processing, and machine learning, with a collaborative mindset and a commitment to delivering high-quality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Ruby, Java, C#, Go, Swift,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Node.js, Spring, TensorFlow, Keras,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Spark, Hadoop, SQL, NoSQL, Apache Kafka, ETL, Data Warehousing,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CI/CD,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Scikit-learn, PyTorch, Natural Language Processing, Deep Learning, Data Visualization, Model Deployment, A/B Testing, Data Mining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microservices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scalability of our analytics platform to efficiently handle increasing datasets while maintaining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actively with cross-functional teams including product managers, data scientists, and other engineers to ensure that software solutions met client requirements and contributed effectively to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software development, particularly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and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reviews, providing constructive feedback to enhance the maintainability of shared codebases and to ensure adherence to established coding standards and practices across all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deploying applications, optimizing resource utilization, and achieving high availability while adhering to security best practices, leading to increased efficiency in cloud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processing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real-time data ingestion and transformation, which directly improved data accessibility for analytical purposes.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machine learning capabilities into existing applications, aligning with industry trends and enhancing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architectural discussions, evaluating new technologies and proposing scalable methods to solve complex problems effectively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software systems, ensuring that all technical information was up to date and accessible for current and future team members to reference easily.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deployment process and improve application resilience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manage and clean large datasets, enhancing the data quality necessary for reliable machine learning model training and evaluation.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in collaboration with stakeholders to ensure systems aligned with business requirements and client satisfaction, fostering a client-centric project development approach.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refactor legacy systems into modern architectures, enhancing the system's flexibility and maintainability by adopting newer technologies aligned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Agile methodology adoption in team processes, participating in sprint planning and retrospective sessions to increase operational efficiency and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presented technical solutions and project progress to senior management, demonstrating effective communication skills and the ability to translate technical concepts into business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web applications for municipal clients in the civil IT sector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construction management, bidding processes, and enhancing customer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civil engineers to translate client requirements into technical specifications, ensuring alignment with civil construction standards and seamless integration of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and efficient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solutions, optimizing query performance, and ensuring data integrity for applications used throughout the planning and inspection phases of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repositories and facilitating smooth collaboration across development teams, effectively reducing conflicts during code merges and increasing project velocity.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project meetings with stakeholders to discuss progress, gather feedback, and define new requirements, ensuring alignment between technical teams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interactive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user experience and engagement while simplifying the management of user interactions and state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RESTful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interfaced with front-end applications, ensuring a seamless flow of data between client-side and server-side functionalities, enhancing usability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architecture assessments to identify areas for improvement in existing applications, contributing to the development of strategic plans to enhance overall system robustness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new employees, fostering an understanding of best practices in software development within the civil IT industry and promoting knowledge sharing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implementation of paperless contracting solutions that digitized traditional processes, leading to improved efficiency, reduced errors, and increased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 applications for field inspections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cross-platform compatibility and a modern user interface for on-site personnel, enhancing their operational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application functionalities and technical specifications to support both internal teams and clients, ensuring clarity and accessibility of vital project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