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development, leveraging technologies such as React, TypeScript, and Node.js to create high-performance user interfaces. Proven ability to adapt to emerging technologies and lead front-end development initiatives, fostering collaboration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Vue.js, Express, Redux, Jest,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ESLint, Mocha, Jest, React Testing Library, Docker, CI/CD, JIRA,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Contentful, JSON templating, AJAX,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Firebase, Heroku,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Emerging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 &amp; Machine Learning, WebAssembly, Progressive Web Apps, Single Page Applications, Microservices, Blockchain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front-end development of high-performance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with back-end services constructed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applications and optimal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new tech stacks quickly by contributing to innovative UI development approaches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 templating languages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code maintenance and enhancing team collaboration on complex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intricate technical challenges by applying innovative problem-solving techniques, ensuring high-quality software solutions that adhered to modern development practices and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iterative delivery processes to break down large projects into manageable increments, allowing for frequent value delivery and early feedback from stakeholders while continuously improving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inner-source mindset, actively creating and sharing reusable components, libraries, and code enhancements that fostered internal collaboration and transparency while adhering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utilized various AI tools, including code assistants and automated testing frameworks, to streamline development workflows and improve productivity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knowledge sharing, code reviews, and best practices for front-end technologies, promoting a collaborative learning environment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implementing best practices for code quality through extensive testing, debugging, and refactoring while monitoring application performance for responsiveness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designers, product managers, and backend developers to align project goals, ensuring effective communication and a shared vision for delivery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Contentful CMS into projects to manage dynamic content, improving the efficiency of UI updates without necessitating complete redeployments and fostering a more agile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stance in keeping up with emerging trends in front-end development,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new templating technologies, applying insights to team processes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scrum meetings to facilitate transparent communication, ensure everyone was aligned on priorities, and uphold a positive, solutions-focused team dynamic while driving projects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development environments that enhance code quality and developer workflows, ensuring projects adhere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 team retrospectives to evaluate project performance and methodologies, providing feedback to improve future project workflows and team efficiency while implementing iterative changes to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the team adopt agile practices and methodologies to deliver high-quality software on schedule, continuously iterating based on customer feedback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applications that streamlined planning and inspection processes, enhancing project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gather requirements and transform them into effective software solutions, ensuring business goals were met while maintaining high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workflows to maintain a high level of software reliability and performance, which supported seamless deployment and continued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frameworks, significantly improving both performance and maintainability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 cycle from concept through delivery, continually adapting to project needs and client requests while applying best practice methodologies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to enhance system functionality and provide value-added services to clients, improving service delivery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interns and junior developers in key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learning atmosphere where knowledge sharing was prioritized and utilized for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automate testing and deployment processes, streamlining workflows while reducing time spent on manual tasks and improving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documentation and materials for end-users on new software features and functionalities, ensuring client adoption and satisfaction while decreasing support requests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feedback from users to guide software enhancements, implementing changes systematically in accordance with agile methods to maximize user satisfaction and product utilization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enhance the user experience by implementing key insights derived from user testing and feedback to build more intuitive and engaging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retrospectives, highlighting successes and areas for improvement while consistently striving for operational excellence and maximizing team productivity through collaborative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