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 and a focus on web and mobile applications. Proficient in building robust APIs, deploying microservices, and designing CI/CD pipelines utilizing modern tools and frameworks. Proven track record in containerization, DevOps practices, and collaborating in multidisciplinary teams to deliver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Go,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Flask, Angular, React, Vue.js,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AWS ECS, HashiCorp Vault, GitOps, CI/CD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HashiCorp Consul, Service Mesh, Networking Security, RESTful APIs,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architecture,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 performance and responsiveness to meet client specifications and operational demands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speed and efficiency through automated processes and infrastructure management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multidisciplinary team to define architectural standards, ensuring alignment with business objectives and optimizing system integrations across diverse platforms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containerized applications while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HashiCorp Vault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storage and management of sensitive data and secrets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 and foster collaborative workflows, enabling seamless integration and delivery of features within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architecture and software tools to guide team adherence to standards, ensuring all processes were thoroughly outlined and easily understandable for future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design and architectural reviews, providing insights to improve existing solutions while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system design principles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meetings and brainstorming sessions, promoting a culture of knowledge sharing and innovation while aligning project goals with organizational vision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performance, troubleshooting issues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system reliability and optimal user experience at all stages of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processes through automation and improved documentation practices to enhance team agile methodologies, increasing productivity and decreasing time-to-market for new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success through effective communication and collaboration across departments, balancing technical requirements with stakeholder feedback to achieve project milestones and deliverables on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coding practices, facilitating peer code reviews and mentoring junior developers, contributing to an atmosphere of continuous learning and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to safeguard applications against vulnerabilities, utilizing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networking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 with standards to enhance overall system integrity and protect user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and industry trends, integrating findings into development processes to enhance applications and maintain competitive advantage within the 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Estimated project timelines and resource requirements, helping teams plan effectively and align efforts with strategic enterprise goals for both short-term solutions and long-term product visions.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digital solutions at Infotech, ensuring seamless integration of cloud-based hosting and data management systems, supporting various applications in the planning and construction management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drive project lifecycles, collaborating with cross-functional teams to deliver timely solutions that aligned with client requirements and industry standards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for improved scalability and maintainability, focusing on service-oriented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application needs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deployed standardized software tools for bidding and inspection processes, utilizing open-source frameworks and libraries to enhance user engagement and streamline operational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gathering sessions with stakeholders, translating technical specifications into actionable development goals, ensuring that solutions met both user needs and technical feasibility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industry best practices for software development, testing, and documentation, enhancing the team's capability to deliver robust solutions for software challenges encountered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integration tests and code reviews to validate functionality and performance of developed software tools, employing strong attention to detail to ensure high quality and reliability of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deployment environments for operational issues, proactively resolving incidents and collaborating with teams to implement system redundancies to ensure service availability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documentation for stakeholders, empowering them to utilize new software tools effectively while promoting best practices within the organization’s workflows and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regularly with clients for feedback on software tools, conducting usability assessments and iterating upon designs based on user input to enhance the experience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expand tool functionality, utilizing proven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interoperability with existing systems used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software capabilities, advocating for technology adoption and guiding team members in understanding application functionalities relevant to planning and paperless contracting.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