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web and mobile applications. Proficient in Java, Web APIs, and data analysis techniques to create scalable and high-performance software solutions. Capable of implementing innovative features that enhance product functionality and user experience, driving business goals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Go, PHP,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XML, JSON, REST, GraphQL,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Angular, React,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NoSQL, MongoDB, Redis, Apache Kafka, Elasticsearch, Tableau,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Maven, Gradle, AWS,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applications as part of the Bot Manager Engineering team, leveraging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bot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improve security outcomes for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features in existing products, focusing on scalability and reliability through best practices in software architecture and design, delivering exceptional performance across diverse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level 3 support team to troubleshoot and resolve complex issues, enhancing customer satisfaction while securing sensitive data and maintaining trust in our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analysis of bot traffic patterns,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interpret large datasets, driving insights that influenced product improvements and strategic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client-side technologies, improving user experiences through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resulting in increased engagement and reduced load times across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ensure that new features followed established patterns and principles, promoting maintainability and extensibility throughout the product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cross-functional teams to gather requirements and translate them into technical specifications, fostering a collaborative environment that promoted high-quality outcomes and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machine learning techniques to analyze user behavior patterns, enhancing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bot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accuracy and reducing false positives through advanced modeling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fostering a culture of learning and innovation, and ensuring the team continuously improved its technical skills and adapted to emerging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internal processes and frameworks, aimed at creating a maintainable codebase and facilitating onboarding for new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projects, delivering features iteratively and aligning development efforts with organizational goals to maintain competitive advantage in the security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applications, focusing on database optimization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responsiveness to enhance operational efficiency and end-user experiences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UI/UX designers to implement intuitive interfaces that enhanced application usability, ensuring that digital interactions were seamless and visually appealing.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within applications through regular code reviews, identifying vulnerabilities, and implementing strategies to protect against emerging threats in the cyber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industry trends related to cloud computing security and bot management, applying insights to drive product innovation and strategic enhancements.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project planning and management, focusing on improving digital processes in bidding, construction, and inspection through innovative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connect various software systems, facilitating smooth data flows between project management and client interfaces to support project tracking and reporting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user interfaces for client-backed applications, ensuring end-users had streamlined access to project information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quality assurance testing and debugging of applications, employing strong analytical skills to identify performance bottlenecks and ensure software integrity before production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client needs and customize solutions, utilizing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enhance functionality according to specific industry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applications by troubleshooting issues and delivering timely updates, ensuring all digital solutions met the evolving demands of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in project management, allowing for rapid adaptations in response to client feedback and shifting project requirements while maintaining focus on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legacy systems to enhance access to crucial project data while ensuring data integrity and consistency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software development life cycles, advocating for clean code principles and documentation standards to improve maintainability and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manuals and training materials for clients and team members, focusing on empowering users and ensuring smooth transitions to new digital solutions within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customized reports using data visualization tools, allowing project managers to easily track performance metrics and project progress across large construction portfolios.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Joined forces with QA teams to establish testing protocols that ensured high reliability and security within software solutions deployed in sensitive operational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