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software development, specializing in building innovative web and mobile applications. Proven expertise in full stack development, cloud architecture, and financial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 JavaScript,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ASP.NET, Vue.js, NHibernate,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Cloud Technologies:</w:t>
      </w:r>
      <w:r w:rsidRPr="003813CA">
        <w:rPr>
          <w:rFonts w:ascii="Arial" w:eastAsia="Century Gothic" w:hAnsi="Arial" w:cs="Arial"/>
          <w:sz w:val="22"/>
          <w:szCs w:val="22"/>
        </w:rPr>
        <w:t xml:space="preserve"> AWS, SQL Server, DynamoDB, PostgreSQL,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Jira, Git, Docker, Kubernetes, Visual Studio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JUnit, Selenium, MSTest, Postman,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AWS CodeDeploy, Jenkins, GitHub Actions, Travis CI,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financial software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high-performance and scalability while optimizing user experience through robust web interfaces.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full stack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 architecture with services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Gateway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functionality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of RESTful APIs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data integration and delivering solutions for Anti-Money Laundering and fraud detection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establish best practices in software engineering, improving code quality and fostering an environment of continuous learning and adaptation.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implementing automated testing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software delivery cycles and minimizing bugs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Extracted insights from user feedback to iterate on UI designs built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usability and customer satisfaction through iterative testing and deployment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applications, facilitating easier deployments and scaling of web services as needed for organizational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coding standards and project management, promoting collaboration and fostering a culture of innovation within the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code and conducted peer programming sessions that improved team dynamics and resulted in collaborative solutions that enhanced overall project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complex technical challenges, demonstrating strong problem-solving capabilities and proactive measures to address user and system needs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planning meetings and strategy sessions, contributing insights into technological advancements in software development that aligns with business objectives and enhances client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efforts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Bedrock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AI capabilities into financial applications, opening pathways for future innovation in product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Represented the software team in company-wide events using strong communication skills, establishing relationships that fostered team alignment with broader organizational goals and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agile development practices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 and reporting, enhancing transparency and predictability in project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full stack development trends and challenges, promoting a collaborative approach to problem-solving among technical staff.</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for civil IT focusing on planning and construction management, enhancing project deliverability through automated workflows and quality assurance integration.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ensuring seamless user experiences across a suite of online tools for civil engineering professionals.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NHibernate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streamlining data management processes and improving client interactions through effective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efficient data handling processes, which improved operational workflow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develop technical specifications, ensuring alignment of project deliverables with customer expectations and regulatory requirements 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for software designs and processes, contributing to a comprehensive knowledge base that facilitated onboarding and training initiatives for new developers.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testing protocols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MSTest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functionality and performance of applications, promoting a culture of quality assurance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and project managers on a range of civil projects, addressing software needs that drove improvements in project management and paperless contracting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by taking part in scrum meetings, emphasizing the importance of adaptability in approach and fast-paced delivery of technological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project roadmaps and executed project deliverables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fostering an environment of collaboration and continuous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reviews of legacy systems to recommend modern solutions, using knowledge of industry best practices in digital transformation to enhance legacy architecture.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connections between technical teams and customers, translating complex technical concepts into easy-to-understand language, which improved client interactions regarding technical updates and software functionalities.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