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Java, Python, HTML, CSS, and modern frameworks. Exceptional in leading teams through the agile process, ensuring quality and timely delivery of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HTML, CSS,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Spring Boot, Django, Flask, Bootstrap,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JMeter, LoadRunner, Gatling, Postman, REST Assured, Cypress, Playwright,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GitHub Actions, GitLab 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CI/CD, DevOps, Test-Driven Development (TDD), Behavior-Driven Development (BDD),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Bitbucket, JIRA, Confluence, Slack, Visual Studio Code, Eclipse,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deployed, and maintained high-quality software solutions for complex supply chain environments, ensuring seamless integration and user experience across web and mobile platforms for enhanced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technologies and trends in software development, implementing best practices to optimize performance, security, and scalability in applications impacting both customer and associate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refine user stories, optimize team synchronization, and enhance software delivery that aligns with the evolving demands of the business.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continuous integration processes, ensuring early defect identification and preserving software quality in rapidly released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design patterns and modern development frameworks, fostering a culture of best practices and innovative thinking within the engineering team to promote professional growth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of the software development lifecycle, ensuring compliance with industry standards, enhancing knowledge sharing, and streamlining onboarding processes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deployment strategies, ensuring that solutions are robust, scalable, and efficiently managed in a dynamic, cloud-native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Gatling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and resolution of system bottlenecks while also ensuring applications meet both functional and performance criteria.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and workshops, enabling knowledge transfer across the organization, while improving collaboration on challenging engineering problems and fostering a cohesive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mechanisms into the development process, utilizing user analytics to continuously refine and enhance features based on user interactions and behaviors, reinforcing our user-centric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workflows to increase reliability and efficiency in software releases, ultimately supporting rapid development cycles and faster time-to-market.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discussions, contributing to feature enhancements and technology selections that align with the strategic vision of the organization while ensuring all software remains maintainable and well-structured.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within applications using various authorization and authentication frameworks, safeguarding user data and ensuring compliance with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load testing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LoadRunner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benchmark application performance under peak loads, providing insights for capacity planning and system optimization, ensuring optimal service delivery during critical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retrospectives and planning sessions, enabling the team to reflect on past performances, identify areas for improvement, and develop actionable strategies for enhanced collaboration and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engineering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workflows in project planning and management for a diverse range of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gather requirements and iteratively design solutions, ensuring alignment with user expectations and operational needs in a highly regulated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that streamline contractor interactions, facilitating smoother project management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enhance data exchange between applications and improve overall system efficiency, ensuring that relevant information was readily available for all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robust data storage solutions and perform complex queries to support application features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promote quality coding standards, improve team collaboration, and ensure best practices within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and stress testing of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reliability and scalability while maintaining high-performance levels during customer peak hours.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contributing to sprint planning, backlog grooming, and daily stand-ups to foster transparency and alignment among team members throughout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 technology trends in civil engineering solutions, providing insights into best practices and innovations that enhance software development and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software reliability and enabling efficient regression testing for continuous integration scenarios within the software development pipeline.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with cross-functional teams to manage code changes and maintain a clean codebase that supports project requirements and team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DevOps teams to optimize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aligning technical functionalities with client expectations and facilitating smoother application rollouts and feedback loops.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