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secure, scalable applications with a focus on security features and autonomous agents. Proven expertise in Python and full-stack development, with a solid grounding in security principles and a passion for advancing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OAuth, SAML, HashiCorp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security features for enterprise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keen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management to protect sensitive data through robust session management frameworks and secure coding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autonomous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able to interface with complex datasets in low-resource environments while ensuring stringent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deployment mechanisms in line with best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evaluate and enhance the resilience of software applications against real-world threats,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Metasploit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Burp 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 project scopes, timelines, and deliverables, showcasing strong communication skills and adaptability in fast-paced development environments while maintaining a focus on security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that balance productivity and security in software design, streamlining workflows while aligning with best practices and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novel security tools and incorporated them into existing infrastructure to improve application security posture, demonstrating a proactive approach to learning and adaptability in evolving tech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secure coding practices and the integration of security features into the software development life cycle, promoting a culture of security awareness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deployment pipelines to prioritize security checkpoints and automated testing for vulnerabilities, optimizing the CI/CD process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code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enhance team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focusing on the safe deployment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strong authentication and authorization practices are followed.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provided constructive feedback to ensure adherence to security standards, coding best practices, and efficient use of shared resources within the project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to evaluate security incidences and advocated for timely remediation strategies, showcasing leadership and commitment to organizational security initiatives and risk mitigation.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cohesive recipe for knowledge sharing across teams to enhance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paradigms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risk assessment methodologies, ensuring overall growth in security acumen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on security features and testing protocols that facilitated smoother onboarding for new developers and enhanced team understanding of secure software practices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proactive measures and implemented feedback mechanisms which led to enhanced software security and improved the overall development workflow effectiveness within a rapidly changing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security features focusing on secure coding standards and practices to enhance user safety and application reliability in both web and mobile environments,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innovative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challenges, contributing to projects ranging from planning, construction management, and paperless contracting while ensuring security measures were prioritized.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business requirements and architect secure solutions for digital applications that support civil engineering objectives, involving extensive interactions with project managers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performing application security audits and vulnerability assessments against software built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aligning technical solutions with industry standards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code standards while enabling modern software solutions, utilizing code review practices to ensure secure and efficient development to meet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 needs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and continuous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workflows, reduce deployment time, and mitigate risks associated with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security consciousness among teams by conducting trainings on secure software design principles specific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technology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the quality and security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discuss technology integrations and data security enhancements, ensuring alignment with compliance and regulatory standards while addressing client's unique digital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legacy system upgrades with secure coding practices for civil IT tools, collaborating with fellow engineers to enhance system functionalities while addressing existing vulnerabilities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that clarified security workflows and processes to support better understanding of implementation at the engineering teams and stakeholders'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disaster recovery planning by implementing robust backups and data retention strategies in civil IT solutions, ensuring business continuity under potential security threats or data loss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team's focus on security by providing input on project planning and strategy, ensuring that both technical and security perspectives were integrated into the software development lifecycle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