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building scalable web and mobile applications. Proven expertise in designing robust API-based solutions using modern technologies, capable of adapting to evolving project requirements while delivering high-quality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Golang, JavaScript, TypeScript, C#, Ruby, Java,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 React, Node.js, Spring Boot, Ruby on Rails,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Redis, SQLite, Oracle DB, Elasticsearch, OpenSearch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Serverless,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Travis CI, Jenkins, Postman, Swagger, Vagrant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engineering teams to develop a robust API platform, significantly enhancing software scalability, maintainability, and security while executing Agile methodologies and promoting continuous improvement throughout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essential features within the codebase, ensuring adherence to best practices while emphasizing the importance of unit and integration testing for product quality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towards microservices architecture,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improve deployment processes, equipping product teams with the tools needed to support rapid growth and adaptability to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end-to-end testing frameworks, elevating code quality and reducing the occurrence of defects prior to deployment, all while maintaining thorough documentation and collaborative engagement with peers during sprint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team discussions, effectively mentoring junior developers on best practices surrounding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fostering an environment of learning and excellence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metric insights to prioritize new features for our API products, aligning development objectives with market needs and contributing to a customer-centric innovation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on-call rotation to troubleshoot and resolve production issues, utilizing strong problem-solving skills to maintain service level agreements and ensure robust operational performance for key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efficient database structures, crafting optimized SQL queries and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improve data retrieval speeds and overall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system architecture and ensure the security of APIs, integrating necessary compliance requirements to protect sensitive customer data and enhance trustworthiness.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collaborative development efforts, ensuring smooth integration across teams and maintaining organized project histories and documentation for future reference.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knowledge bases and resource repositories, sharing insights about new technologies and industry trends to facilitate ongoing learning, adaptation, and incorporation of innovative practices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implement advanced querying functionalities, enabling faster data analysis and improved data visibility for end-users across varying product interfaces and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customer deployment processes, leading integration efforts and ensuring smooth transitions for clients employing our API services, resulting in heightened satisfaction and decreased onboarding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Cognito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serverless solutions that enhanced application scalability, resulting in efficient processing of transactions during high-demand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contributed to strategic planning sessions, aligning team objectives with organizational goals and leveraging industry best practices for product development, ensuring sustained competitive advantage.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API-based solutions supporting civil IT applications, enhancing their functionality and reliability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and fostering a collaborative atmosphere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systems for planning and construction management,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allow real-time tracking of projects while ensuring reliability and data consistency through carefully optimized schemas.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their needs in civil IT, translating them into meaningful technical requirements that informed product development processes while ensuring all stakeholders remained informed along the way.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 building user-facing features for digital solutions, driving engagement through dynamic interfaces while ensuring code meet industry standards and sustainability guidelines.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phases on software solutions to uncover and resolve potential defects early in the development lifecycle, thereby ensuring that products maintained a high-quality standard upon 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periodic project reviews to discuss progress and solicit feedback, maximizing transparency and collaboration while utilizing insights to pivot strategies when necessary toward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and engineering teams to migrate applications to cloud services, adapting existing workflows to fit the modernized operational frameworks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setting up production environments using containerization and orchestration tools, streamlining operational processes and reducing the overall time to market for the project goals stipulated by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reporting tools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project managers to optimize resources and track project metrics effectively, leading to enhanced operational efficiency and improved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to educate peers on newly adopted technologies and tools relevant to civil IT practices, promoting a continuous learning culture within the organization and encouraging skill enhancement.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data validation checks within applications to ensure the integrity and security of sensitive information used in civil engineering processes while adhering to relevant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the onboarding process for new clients by creating comprehensive documentation and user training materials, establishing units of knowledge that facilitated easier transitions to the new systems developed.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