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developing mobile applications and web solutions. Proficient in Swift, Python, and MongoDB, with a strong commitment to building user-centric, high-fidelity 3D capture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Python, JavaScript, Objective-C,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ARKit, UIKit, Core Data, TensorFlow, Kotlin, React 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Xcode, Instruments, Sentry, Crashlytics, Git,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Tornado, MongoDB, RESTful APIs,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AR Tools:</w:t>
      </w:r>
      <w:r w:rsidRPr="003813CA">
        <w:rPr>
          <w:rFonts w:ascii="Arial" w:eastAsia="Century Gothic" w:hAnsi="Arial" w:cs="Arial"/>
          <w:sz w:val="22"/>
          <w:szCs w:val="22"/>
        </w:rPr>
        <w:t xml:space="preserve"> Claude, Copilot, LLMs, OpenCV, Unity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iOS applications using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Objective-C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high-fidelity mapping functionalities that enhance user interactions with 360° camera devices and integrate seamlessly with </w:t>
      </w:r>
      <w:r w:rsidRPr="003813CA">
        <w:rPr>
          <w:rStyle w:val="span"/>
          <w:rFonts w:ascii="Arial" w:eastAsia="Century Gothic" w:hAnsi="Arial" w:cs="Arial"/>
          <w:b/>
          <w:bCs/>
          <w:sz w:val="22"/>
          <w:szCs w:val="22"/>
        </w:rPr>
        <w:t xml:space="preserve">ARKit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enriched reality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offline-first features in mobile applications, ensuring robust performance in low-connectivity environments while maintaining efficient memory utilization for rendering complex 3D datasets and media assets within the app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user requirements and frustrations into technical specifications, conducting user feedback sessions to continuously improve the app design and feature set based on user interaction data and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Tornado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persistence capabilities while ensuring effective communication between client applications and server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Xcode Instruments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tuning, systematically addressing memory leaks and optimizing app responsiveness through telemetry analysis and troubleshooting methodologies to improve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360-degree cameras and </w:t>
      </w:r>
      <w:r w:rsidRPr="003813CA">
        <w:rPr>
          <w:rStyle w:val="span"/>
          <w:rFonts w:ascii="Arial" w:eastAsia="Century Gothic" w:hAnsi="Arial" w:cs="Arial"/>
          <w:b/>
          <w:bCs/>
          <w:sz w:val="22"/>
          <w:szCs w:val="22"/>
        </w:rPr>
        <w:t xml:space="preserve">high-accuracy GPS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complex hardware interactions and delivering solutions that bridge software and physical device performance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led hackathons to foster team collaboration, inspiring innovative approaches to problem-solving while leveraging AI-assisted tools to streamline code quality assessment and enhance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new technologies such as </w:t>
      </w:r>
      <w:r w:rsidRPr="003813CA">
        <w:rPr>
          <w:rStyle w:val="span"/>
          <w:rFonts w:ascii="Arial" w:eastAsia="Century Gothic" w:hAnsi="Arial" w:cs="Arial"/>
          <w:b/>
          <w:bCs/>
          <w:sz w:val="22"/>
          <w:szCs w:val="22"/>
        </w:rPr>
        <w:t xml:space="preserve">ARKit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best practices for mobile development, and maintaining high standards of coding by implementing a code review process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sprints focused on resolving technical debt within the app, ensuring that iterative development remained aligned with business goals while introducing agile methodologies to enhance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project outcomes and technical trade-offs to non-technical stakeholders, effectively communicating complex concepts to foster a clearer understanding of project directions and anticipated impacts.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proactive testing methodologies, incorporating unit tests and automated testing frameworks to ensure code accuracy and reliability before deployment, significantly reducing production-level bugs.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that optimized civil engineering workflows, focusing on </w:t>
      </w:r>
      <w:r w:rsidRPr="003813CA">
        <w:rPr>
          <w:rStyle w:val="span"/>
          <w:rFonts w:ascii="Arial" w:eastAsia="Century Gothic" w:hAnsi="Arial" w:cs="Arial"/>
          <w:b/>
          <w:bCs/>
          <w:sz w:val="22"/>
          <w:szCs w:val="22"/>
        </w:rPr>
        <w:t xml:space="preserve">mobile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streamline planning and bidding processes for construction management, enhancing overall project delivery timelines and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project management software,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client-side rendering, and improving the user experience for engineers in their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engineers and project stakeholders to identify software needs, analyzing feedback to implement channeled solutions that address core pain points in the construction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capabilities into software solutions, allowing for better mapping and visualization of construction sites, utilizing tools like </w:t>
      </w:r>
      <w:r w:rsidRPr="003813CA">
        <w:rPr>
          <w:rStyle w:val="span"/>
          <w:rFonts w:ascii="Arial" w:eastAsia="Century Gothic" w:hAnsi="Arial" w:cs="Arial"/>
          <w:b/>
          <w:bCs/>
          <w:sz w:val="22"/>
          <w:szCs w:val="22"/>
        </w:rPr>
        <w:t xml:space="preserve">ArcGIS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combining them with mobile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protocols to maintain software integrity, ensuring that all developed applications adhere to industry standards while reducing time spent on manual regression testing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field demonstrations to showcase software capabilities to end users, facilitating hands-on training sessions to improve user proficiency and drive adoption of new technologies within construction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