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Proficient in designing scalable backend systems and intuitive front-end experiences while fostering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HTML, CSS,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Vue.js, Node.js, Express, GraphQL,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Continuous Integration,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Selenium, Jest, Mocha, Postman,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RESTful APIs, Microservices, Bash/Shell Scripting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that support leadership coaching functionalities in large enterprise applications while maintaining high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resilient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components of the platform, enabling efficient communication between backend and front-end systems which improved user experience by ensuring timely data access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design, operations, and data, to refine user stories and develop features that align directly with customer needs, resulting in higher user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and responsiveness, leading to improved task completion rates during user testing sessions with a variety of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rapid application delivery and streamlined monitoring across multiple production environments, which significantly reduced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benchmarking tools within the platform, analyzing responsiveness and stability under load conditions to further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coaching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real-world user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establishing engineering best practices to foster an environment centered around continuous learning and team collaboration, enhancing overall team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security for sensitive client information while optimizing query performance for complex data structures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mentoring sessions for junior developers, guiding them through best practices in coding and architectural design, and instilling a strong culture of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and iterations to validate new features, utilizing customer feedback and analytics for data-driven decisions that directly enhance product quality and user satisfaction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analytics tools to track usage patterns and performance metrics, allowing for timely interventions and updates based on user behavior and trends observed.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engineering team, facilitating smoother sprints and enhanced project visibility, which resulted in quicker pivots during project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the backend and user-facing services, improving onboarding processes for new engineers and ensuring clarity on system architecture and data flows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development efforts with organizational objectives, ensuring that all engineering outputs supported the mission of pioneering AI-driven leadership coaching practices in large enterprises universally.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engineering culture by helping improve tooling, hiring practices, and technical roadmaps based on ongoing assessments of team performance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construction management and paperless contracting workflows that streamlined project execution and document sharing for clients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user-friendly frontend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design that catered to both desktop and mobile users in the civil engineering solutions we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workflows that interconnected project management tools and providing real-time insights for construction teams on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established standard practices for the software development lifecycle, ensuring the delivery of high-quality software solutions for complex digital workflows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vast amounts of construction-related data, enhancing reporting capabilities and enabling clients to access crucial information seamlessly whenever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project stakeholders using Agile techniques led to successful sprint deliveries and a rapid response to changes in project requirements, fostering a client-focused approach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end-users on new digital tools, driving adoption of innovative solutions that improved planning and bidding processes during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and scalability assessments of various software components, ensuring all applications met the high demands of civil engineering projects and maintained robust security,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