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over 11 years of experience in developing web and mobile applications. Proven expertise in building scalable enterprise solutions utilizing Go, Python, Java, and React. Skilled in leading projects and collaborating across teams to deliver robust software solutions that enhance user experience and meet business needs.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Development:</w:t>
      </w:r>
      <w:r w:rsidRPr="003813CA">
        <w:rPr>
          <w:rFonts w:ascii="Arial" w:eastAsia="Century Gothic" w:hAnsi="Arial" w:cs="Arial"/>
          <w:sz w:val="22"/>
          <w:szCs w:val="22"/>
        </w:rPr>
        <w:t xml:space="preserve"> Go, Python, Java, Node.js, Ruby, C#, Golang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Development:</w:t>
      </w:r>
      <w:r w:rsidRPr="003813CA">
        <w:rPr>
          <w:rFonts w:ascii="Arial" w:eastAsia="Century Gothic" w:hAnsi="Arial" w:cs="Arial"/>
          <w:sz w:val="22"/>
          <w:szCs w:val="22"/>
        </w:rPr>
        <w:t xml:space="preserve"> React, Angular, Vue.js, HTML5, CSS3, TypeScript,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Management:</w:t>
      </w:r>
      <w:r w:rsidRPr="003813CA">
        <w:rPr>
          <w:rFonts w:ascii="Arial" w:eastAsia="Century Gothic" w:hAnsi="Arial" w:cs="Arial"/>
          <w:sz w:val="22"/>
          <w:szCs w:val="22"/>
        </w:rPr>
        <w:t xml:space="preserve"> PostgreSQL, MySQL, MongoDB, Redis, Oracle DB,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GCP, Azure, Docker, Kubernetes,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Containerization, CI/CD, Jenkins, Travis 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&amp; Microservices:</w:t>
      </w:r>
      <w:r w:rsidRPr="003813CA">
        <w:rPr>
          <w:rFonts w:ascii="Arial" w:eastAsia="Century Gothic" w:hAnsi="Arial" w:cs="Arial"/>
          <w:sz w:val="22"/>
          <w:szCs w:val="22"/>
        </w:rPr>
        <w:t xml:space="preserve"> RESTful APIs, GraphQL, gRPC, SOAP, OpenAPI, WebSockets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production-grade features and workflows for enterprise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adherence to coding best practices and architectural guidelines to enhance maintainability.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translate complex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enterprise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customer requirements into scalable technical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ensure timely delivery of project goals.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an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Enterprise Command Center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coordinating specifications, prioritizing features, and collaborating with product managers to enhance the administrative interface for enterprise users.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Role-Based Access Control (RBAC)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creating sophisticated permission structures that support multiple user roles and enhanced governance capabilities across enterprise deployments.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observability dashboards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integrated APIs to provide real-time insights into system performance, thereby improving the end-user experience and operational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unit and integration tests for all new features based on the TDD approach, improving code quality and minimizing regression errors in production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providing constructive feedback and mentorship to junior developers, fostering a culture of continuous improvement within the development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technical documentation to facilitate knowledge sharing and onboard new team members effectively, ensuring clarity and consistency across project codes.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data processing pipelines for audit logging that facilitated high-volume use cases, aligning with enterprise compliance standards and ensuring robust data governance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 seamless integration between enterprise solutions and existing CRM tools via well-designed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overall user experience and data management capabilities for clients.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researched and integrated emerging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Serverless Architectures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Docker remains at the forefront of technology innovation in the industry.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best practices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workflows, refining build processes to reduce deployment times and enhance the reliability of software releases in production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Acted as a liaison between technical and non-technical stakeholders, ensuring alignment on project goals and maintaining open lines of communication for effective collaboration across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visualization solutions that enabled enterprise users to gain deep insights from complex datasets, driving adoption and satisfaction with Docker’s enterprise offerings.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and workshops for team members on best practices in software engineering and new technologies, fostering a learning environment and enhancing team skill sets.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client-server applications for the construction industry,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capabilities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front-end elements to enhance user engagement and improve productivity.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APIs for data interoperability between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Infotech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and third-party applications, focusing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for seamless data exchange and improved client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to optimize data storage solutions and improve application efficiency, ensuring timely access and processing of critical data for project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civil engineering teams to understand project requirements, translating those into effective technological solutions that streamline bidding and project management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architectural discussions and code reviews, contributing to key design decisions that improve scalability and performance of software products in a rapidly changing technology landscape.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frameworks, increasing the reliability and stability of all application deployments, ensuring a smooth transition from development to production stages.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alongside product managers to gather feedback from end-users that influenced key software features and upgrades, resulting in a better alignment of product offerings with market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 interface components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enhanced the user experience for platform applications, making complex information easily accessible for users.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application performance through the integration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caching mechanisms, significantly improving response times and user satisfaction rates across various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a transition from monolithic application architecture to a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improving system resilience and enabling faster feature deployment cycles in reaction to market demands.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 support and liaised directly with clients to ensure satisfaction with delivered products, building strong relationships that increased client retention and project success.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workshops on emerging technologies and digital solutions in civil IT practices, positioning the team to remain competitive within the rapidly evolving tech landscape.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