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software development professional with over 11 years of experience specializing in building scalable web and mobile applications. Proficient in Java, Spring Boot, and modern cloud technologies, with proven expertise in microservices, blockchain, and API design. Adept at collaborating in Agile environments, driving engineering excellence, and mentoring team members for continuous improvement and operational stability in software development.</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JavaScript, Python, Go, Kotlin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Spring Boot, React, Node.js, Angular, Axon Framework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Architecture &amp; Design:</w:t>
      </w:r>
      <w:r w:rsidRPr="003813CA">
        <w:rPr>
          <w:rFonts w:ascii="Arial" w:eastAsia="Century Gothic" w:hAnsi="Arial" w:cs="Arial"/>
          <w:sz w:val="22"/>
          <w:szCs w:val="22"/>
        </w:rPr>
        <w:t xml:space="preserve"> Microservices, CQRS, Event Sourcing, RESTful APIs, Event-driven Architecture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MySQL, MongoDB, PostgreSQL, Redis, DynamoDB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 &amp; DevOps:</w:t>
      </w:r>
      <w:r w:rsidRPr="003813CA">
        <w:rPr>
          <w:rFonts w:ascii="Arial" w:eastAsia="Century Gothic" w:hAnsi="Arial" w:cs="Arial"/>
          <w:sz w:val="22"/>
          <w:szCs w:val="22"/>
        </w:rPr>
        <w:t xml:space="preserve"> AWS, Kubernetes, Docker, Jenkins,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Messaging &amp; Data Streaming:</w:t>
      </w:r>
      <w:r w:rsidRPr="003813CA">
        <w:rPr>
          <w:rFonts w:ascii="Arial" w:eastAsia="Century Gothic" w:hAnsi="Arial" w:cs="Arial"/>
          <w:sz w:val="22"/>
          <w:szCs w:val="22"/>
        </w:rPr>
        <w:t xml:space="preserve"> Kafka, RabbitMQ, ActiveMQ, Apache Flink, Redis Streams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backend systems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Spring Boot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tight integration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microservices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complex financial transactions in a highly scaled environment, adhering to security best practices in blockchain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gather requirements, translate business needs into technical specifications, and implemented scalable APIs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RESTful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standards that efficiently handled thousands of concurrent user requests.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implemented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Event-driven Architecture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CQRS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Event Sourcing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significantly improving system scalability and simplifying complex transaction flows in cryptocurrency custody solutions.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and maintained comprehensive unit and integration tests with frameworks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JUnit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Mockito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fostering a culture of engineering excellence and ensuring high code quality across the development lifecycle.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proactively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Scrum ceremonies, contributing to sprint planning, task estimation, and effective backlog prioritization for successful feature delivery in a fast-paced software development environment.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in coding standards and best practices, resulting in improved team performance and skillset development that benefits project execution and product quality.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 orchestration, facilitating automated deployments and scaling for applications, enhancing operational stability in software delivery for customer-focused solutions.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EC2</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S3</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scalable storage solutions and computing resources, supporting a robust cloud infrastructure architecture for high availability of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real-time data processing systems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Kafka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efficient stream processing for transaction monitoring and fraud detection in cryptocurrency custodial services.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design discussions to create innovative solutions for fund management and liquidity handling that directly improved user experience and transaction fulfillment processes in our customer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design and architecture reviews to assess both new and existing system components, driving improvements in maintainability and performance of core software offerings.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the full software development lifecycle, from requirements gathering to deployment and maintenance, ensuring seamless implementation of new features aligned with stakeholder and business goals.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initiatives to enhance secure coding practices across all software projects to prepare systems for compliance with evolving regulatory standards in the financial technology sphere, especially focusing on data protection.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tools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Prometheus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Grafana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monitoring application performance metrics, enabling rapid response to incidents and maintaining high service reliability and uptime for user services.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stakeholders, product management, and other engineering teams to innovate and refine the product offerings, aligning technical deliverables with strategic business objectives.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focusing on enhancing digital solutions in Civil IT for construction management, ensuring adherence to industry compliance standards and robust functionality for users.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RESTful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integrated backend services to facilitate seamless interaction between front-end applications and backend systems, significantly improving overall application performance and usability.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various solutions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microservices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improved system modularity and scalability within Civil IT, helping to adapt to changing project requirements swiftly.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and collaborated in Agile sprints to ensure high code quality and adherence to best practices, aligning project outcomes with engineering excellence expectations.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on enhancing data management solutions within the Civil IT domain by effectively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MySQL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MongoDB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handle project data, improving data retrieval and reporting quality.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customer-focused workshops and technical discussions to gather requirements and feedback, driving iterative improvements to software functionalities based on stakeholder needs.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the full software development lifecycle, interacting with clients and end-users to clarify needs and develop tailored software solutions in response to their unique project challenges.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consistent development and testing environments, streamlining deployment processes and reducing setup time for development teams across multiple projects in the organization.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unit tests and integration tests to ensure software integrity and the reliability of digital solutions, paving the way for iterative improvements in software design and performance.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continuous education and professional development initiatives, keeping abreast of advances in technologies relevant to Civil IT to enhance personal expertise and team capability effectively.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third-party tools and libraries to support project requirements, improving the application's capability to handle specific needs in construction management and inspection activities.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successful knowledge-sharing sessions for team members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best practices and latest trends in software engineering, nurturing a culture of learning and adaptability across the team.</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