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Software Engineer with 11 years of experience in developing robust, multi-threaded applications using C++ and Python. Proficient in designing low-latency systems for financial data processing environments with strong expertise in collaboration and mentorship.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Java, JavaScript, C#,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RedHat, CentOS, SUSE Linux, Windows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GDB, Docker, JIRA, Confluence, Visual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Boost, QT, OpenCV, pthreads, Apache Thrift, ZeroMQ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Google Test, CMake, Continuous Integration,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ultra-low latency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feed handlers for real-time processing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Foreign Exchange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market data, ensuring efficient handling of time-sensitive financial transactions.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and optimized existing financial software solutions, advancing support for multi-threaded applications, improving performance, and maintaining functionality across various financial instruments.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principles, fostering a collaborative environment while ensuring adherence to industry standards for software performance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refine and develop new features for financial data streaming applications, ensuring alignment with client requirements and enhancing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Technical Account Managers by incorporating client feedback into future enhancements of product offerings, maintaining open lines of communication regarding technical issue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integration tools, reducing deployment times and increasing development efficiency across teams working on financial data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applications, utilizing advanced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Valgrind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memory leak detection, resulting in robust application stability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extensible object-oriented frameworks to accommodate evolving user demands in financial systems, employing design patterns effectively to enhance code reusability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methodologies, including regular scrum meetings and sprint planning, to promote project transparency and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scripting for automating routine tasks and data processing within the financial systems, improving operational efficiency and reducing manual error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custom hardware acceleration devices with applications, optimizing application responsiveness and data throughput for challenging financial markets.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in-depth analysis and profiling on real-time systems to identify bottlenecks and improvement areas, leading to significant performance enhancements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directly to gather requirements and troubleshoot issues, thereby enhancing customer satisfaction and loyalty through tailored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application architectures and software designs, ensuring that future developments align closely with original architectural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implemented best practices in code review processes, leading to enhanced code quality and reducing the number of software defects.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multi-threaded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processing real-time data in a civil IT context, specifically for bidding and construction management, streamlining operations and enhancing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cross-disciplinary teams to design and implement features tailored to client needs, utilizing Agile development practices and fostering effective lines of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from gathering requirements to deployment and maintenance, to deliver impactful IT solutions for construction and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construction management systems, allowing for improved spatial data handling and increased project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database technologies to manage and retrieve vast datasets efficiently, enhancing reporting and analysis capabilities for users in the construction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workshops to understand specific needs and adjusted project scopes accordingly, ensuring deliverables met their operational requirements while adhering to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with a focus on best practices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continuous improvement and excellence among the software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 and manage project timelines effectively, ensuring consistent delivery of projects on schedule without compromising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to non-technical stakeholders, bridging the gap between IT and business-focused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system performance metrics to guide iterative design improvements in construction management systems, aligning product features with evolving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multi-threaded solutions to optimize processes and reduce operational overhead in civil engineering projects, improving overall productivity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performance testing frameworks to assess the efficiency of newly implemented features in production environments, ensuring reliability before final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