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Software Engineer with 11 years of experience specializing in software development for web and mobile applications. Proven track record in designing APIs and debugging across various platforms with a solid foundation in telecommunications protocols. Energetic problem-solver passionate about implementing innovative solutions in the IoT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Go, Elixir, Erlang, SQL, Python, JavaScript,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Docker, Kubernetes, Jenkins, RabbitMQ, Kafka, PostgreSQL, Prometheus, Consul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Telecom Protocols &amp; Standards:</w:t>
      </w:r>
      <w:r w:rsidRPr="003813CA">
        <w:rPr>
          <w:rFonts w:ascii="Arial" w:eastAsia="Century Gothic" w:hAnsi="Arial" w:cs="Arial"/>
          <w:sz w:val="22"/>
          <w:szCs w:val="22"/>
        </w:rPr>
        <w:t xml:space="preserve"> 3GPP, AMF, UPF, SMF, IoT Platforms, M2M Solutions, Mobile Core Protocols, Network Infrastructure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w:t>
      </w:r>
      <w:r w:rsidRPr="003813CA">
        <w:rPr>
          <w:rFonts w:ascii="Arial" w:eastAsia="Century Gothic" w:hAnsi="Arial" w:cs="Arial"/>
          <w:sz w:val="22"/>
          <w:szCs w:val="22"/>
        </w:rPr>
        <w:t xml:space="preserve"> Automated Testing, CI/CD, Version Control (Git), Agile Methodologies, Debugging, API Design, System Architecture, Service-Oriented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Relational Databases, NoSQL, ETC, Redis, MongoDB, Data Modeling, Database Design, Cloud Storage Solutions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for mobile telecom applications, ensuring seamless connectivity for IoT devices while adhering to global standards and enhancing user experiences for major telecom clients in various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debugging and resolving complex production issues, significantly improving service reliability across multiple applications in a high-stakes mobile environment while collaborating with cross-functional teams to enhance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frameworks focusing on continuous integration and continuous deployment (CI/CD) processes which streamlined workflows, facilitated rapid iterations, and reduced deployment times for mobile core network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cloud-native microservices architecture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scalability and maintainability of the mobile network infrastructure, and optimizing resource management across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management team to define new features and enhancements, driving innovation in the core wireless stack to better serve clients with cutting-edge telecommunications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of mobile core APIs and services ensuring compliance with industry standards, improving code quality and stability through rigorous testing methods and comprehensive debugging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w:t>
      </w:r>
      <w:r w:rsidRPr="003813CA">
        <w:rPr>
          <w:rStyle w:val="span"/>
          <w:rFonts w:ascii="Arial" w:eastAsia="Century Gothic" w:hAnsi="Arial" w:cs="Arial"/>
          <w:b/>
          <w:bCs/>
          <w:sz w:val="22"/>
          <w:szCs w:val="22"/>
        </w:rPr>
        <w:t xml:space="preserve">3GPP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deepening understanding of mobile core protocols and paving the way for effective implementation of protocols such as </w:t>
      </w:r>
      <w:r w:rsidRPr="003813CA">
        <w:rPr>
          <w:rStyle w:val="span"/>
          <w:rFonts w:ascii="Arial" w:eastAsia="Century Gothic" w:hAnsi="Arial" w:cs="Arial"/>
          <w:b/>
          <w:bCs/>
          <w:sz w:val="22"/>
          <w:szCs w:val="22"/>
        </w:rPr>
        <w:t xml:space="preserve">AMF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UPF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SMF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existing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directly with clients to gather requirements and ascertain needs for new features, thereby bridging the gap between engineering capabilities and market demands through effective communication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software development and telecommunications frameworks, fostering a culture of continuous learning and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of APIs and services to ensure knowledge transfer across teams, contributing to an organization's long-term project success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and fostering collaboration to maintain a high standard of code quality and adherence to best practices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and optimized system performance, monitoring application metrics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enhance response times across diverse mobile network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message queuing solutions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exchange and improving application throughput in the mobile and IoT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application deployment, significantly enhancing service availability and global reach of the company's mobile connectivity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surrounding </w:t>
      </w:r>
      <w:r w:rsidRPr="003813CA">
        <w:rPr>
          <w:rStyle w:val="span"/>
          <w:rFonts w:ascii="Arial" w:eastAsia="Century Gothic" w:hAnsi="Arial" w:cs="Arial"/>
          <w:b/>
          <w:bCs/>
          <w:sz w:val="22"/>
          <w:szCs w:val="22"/>
        </w:rPr>
        <w:t xml:space="preserve">IoT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emerging telecommunications technologies to keep the engineering team appraised of industry trends and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and managed data integration for civil IT applications, enhancing the digital transformation capabilities within project management, permitting procedures, and field inspections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 schemas for civil IT solutions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reporting functionalities that catered to various stakeholders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assisting in the integration of digital processes for planning and inspection workflows, contributing to a significant reduction in project lead times and administrative burdens.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legacy systems to modern web-based applications, improving access to information and process efficiency for construction management in a competitive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mobile solutions tailored for civil engineering applications, thus improving workflow for site inspections and contractor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internal stakeholders through technical training and user support for a suite of civil IT software tools, leading to improved adoption rates and user satisfaction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industry standards and compliance regulations in the design and deployment of civil IT applications, effectively managing risks and maintaining high quality in project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testing initiatives for web applications and mobile interfaces, utilizing automated testing frameworks to bolster software reliability across various devices and platforms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gather requirements for digital tools addressing bidding processes, enabling a more streamlined experience in project proposals and contractor selection.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 troubleshoot connectivity issues and optimize performance of integrated civil IT software solutions, providing exceptional technical support and enhancing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retrospectives to identify areas for improvement in software development best practices and client collaboration models, fostering a culture of continuous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aligning project goals with digital transformation objectives, successfully navigating stakeholder interests in a fast-paced construction industry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