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detail-oriented Senior Software Engineer with over 11 years of experience in software development, focusing on web and mobile applications. Proven expertise in building scalable financial automation solutions and enhancing system integrity through advanced data-driven approaches. Eager to apply strong problem-solving skills and solid experience in programming languages like Golang, Python, and Java to streamline financial processes and contribute to innovative fintech solutions at Paxos.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Golang, Kotlin, Rust, Java, C++, Python, JavaScript,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Flask, Django, React, Node.js, Express, Angular,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Redis, Cassandra, SQLite, OracleDB, MS SQL Server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Google Cloud, Docker, Kubernetes, Terraform, CI/CD,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Technologies:</w:t>
      </w:r>
      <w:r w:rsidRPr="003813CA">
        <w:rPr>
          <w:rFonts w:ascii="Arial" w:eastAsia="Century Gothic" w:hAnsi="Arial" w:cs="Arial"/>
          <w:sz w:val="22"/>
          <w:szCs w:val="22"/>
        </w:rPr>
        <w:t xml:space="preserve"> Git, JIRA, Confluence, Postman, Swagger, GraphQL, Apache Kafka, RabbitMQ</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robust financial automation systems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Golang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accuracy in transaction processing and minimizing operational errors across multiple financial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 integrity challenges by implementing automated billing, invoicing, and financial reporting systems, allowing real-time data visibility for seamless operations.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design and scale data pipelines capable of handling increasing transaction volumes, enhancing operational efficiency in financial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strong problem-solving skills while troubleshooting and debugging complex reconciliation issues in financial workflows, ensuring timely revenue tracking and minimizing discrepancies.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transformation of complex manual financial workflows into automated systems, significantly reducing operational overhead and enhancing process efficiency within the finance framework.</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advanced cloud technologies, deploying applications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containerize microservices for flexible and scalable infrastructure.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logging and monitoring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Prometheus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Grafana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the reliability of financial automation systems by facilitating proactive issue resolution.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design reviews and code walkthroughs, ensuring adherence to best practices in software development, including maintainable code and comprehensive documentation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team effectiveness through collaboration, actively sharing knowledge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environments and contributing to continuous integration and delivery initiatives.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learning new technologies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Kotlin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eager to apply new skills to enhance the operational stability of financial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GraphQL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API development, enabling efficient data querying for front-end applications and streamlining the interactions between financial data and user interfaces.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detailed technical documentation for system architecture and functional specifications to streamline the onboarding and transition of new team members into the financial automation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fostering a culture of learning and innovation within the team and equipping them to tackle complex technical challenges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unit and integration tests to validate financial automation systems, aligning with industry standards for software quality and reliability in the fintech sector.</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business requirements and translated them into technical specifications, ensuring that the automation solutions met client needs and strategic business goals.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digital solutions for civil IT projects at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Infotech Inc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enhancing systems for planning, bidding, and construction management processes to improve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deployed robust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various functionalities in construction management systems, addressing specific project needs and optimizing user experiences.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for data management, ensuring data integrity across construction project workflows and enhancing the overall reporting accuracy for project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full software development lifecycle for applications supporting electronic bidding processes, ensuring accurate data flow and repository management within defined timelines.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multidisciplinary teams to implement paperless contracting solutions, streamlining operational workflows and reducing processing times through automation.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API development to facilitate integrations between disparate systems in construction project management applications, ensuring interoperability across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refining project requirements and translating them into actionable software development tasks, demonstrating strong analytical and problem-solving capabilities.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version control systems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code management, fostering collaborative development practices and ensuring clear version histories for all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project planning sessions to align software capabilities with client expectations, enhancing the final product value through continuous feedback.</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task management and agile project tracking, ensuring transparency and accountability across project teams and timelines.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for junior engineers, reinforcing best practices in coding standards and promoting a culture of quality assurance within the software development team.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client demonstrations and training sessions, showcasing the functionalities and advantages of digital solutions, leading to improved client satisfaction and project acceptance.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