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backend development, specializing in cloud computing, server architecture, and backend services using innovative technologies. Adept in building scalable solutions for online multiplayer games, having a proven record in software engineering and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Ruby, TypeScript,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Unreal Engine, Django, Spring Boot, Flask, Node.js, Express.js,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Gamelift, Lambda, Azure, Google Cloud,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Game Development Tools:</w:t>
      </w:r>
      <w:r w:rsidRPr="003813CA">
        <w:rPr>
          <w:rFonts w:ascii="Arial" w:eastAsia="Century Gothic" w:hAnsi="Arial" w:cs="Arial"/>
          <w:sz w:val="22"/>
          <w:szCs w:val="22"/>
        </w:rPr>
        <w:t xml:space="preserve"> OnlineSubsystems, EOS, Replication, Subobject replication, RPCs, Remote Procedure Call, HTTP,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Protocols:</w:t>
      </w:r>
      <w:r w:rsidRPr="003813CA">
        <w:rPr>
          <w:rFonts w:ascii="Arial" w:eastAsia="Century Gothic" w:hAnsi="Arial" w:cs="Arial"/>
          <w:sz w:val="22"/>
          <w:szCs w:val="22"/>
        </w:rPr>
        <w:t xml:space="preserve"> TCP/IP, UDP, HTTP/2, RESTful APIs, GraphQL, Sockets, WebRTC, MQTT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backend services for a new online multiplayer RPG, ensuring efficiency and security in handling complex user interactions and game mechanics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Unreal Engine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persistent player data storage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retrieval and writing speed for a seamless gameplay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matchmaking algorithms,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dynamic scaling and optimize player engagement across multiple game sessions, enhancing real-time competitive gameplay.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team coding standards by performing peer code reviews, leading to improved code quality and adherence to best practices for backend development within a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gameplay designers and artists to translate game concepts into functional backend features while ensuring robust solutions that support gameplay dynamics and artistic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engineers through technical challenges, providing mentorship and promoting knowledge sharing, resulting in a stronger and more cohesive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to resolve performance bottlenecks, utilizing profiling tools to ensure high performance and low latency in server responses for a smooth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 architecture to enhance the scalability and maintainability of game services, allowing independent deployment and optimized resource utilization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logging and monitoring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issue detection and resolution to maintain service uptime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ensuring rapid iteration and delivery of features based on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communication protocols between backend services and game clients, ensuring secure and efficient data exchange while minimizing latency in multiplayer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into cloud-based environments, achieving improved performance and reliability through comprehensive architectural restructuring and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supported DevOps practices to enhance the deployment and management of game infrastructure, ensuring smooth operations during live events and regular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contributing to iterative design and implementation reviews to deliver a high-quality gaming product aligned with project requirements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in game backend technologies, consistently integrating best practices into the development process to maintain a competitive edge in game performance and player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various civil IT projects, emphasizing digital solutions for planning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high-performance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integrating e-signature functionalities to streamline workflows in construction projects, significantly reducing project time and improving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designers and project managers to translate business requirements into scalable backend features, ensuring timely delivery and high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RESTful APIs that interfaced with web and mobile applications, enhancing user engagement through seamless interaction with core functionalities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backend services, ensuring minimal latency and maximum throughput while supporting concurrent users in high-demand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technical specifications for developed systems, ensuring ease of maintenance and knowledge transfer for future development efforts while adhering to software engineering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local development environments, enabling consistent application behavior across multiple stages of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delivered constructive feedback to peers, fostering an environment of continuous improvement and high code quality throughout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feature sets of civil IT applications, thereby improving functionality and user satisfaction in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monitoring dashboard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real-time insights into application performance and facilitating proactive troubleshooting for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applications to cloud infrastructures, facilitating improved scalability and real-time data access across multiple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to gather feedback and iteratively improve features in line with client expectations and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