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specializing in back-end development for web and mobile applications. Proficient in leveraging Golang, Kubernetes, and cloud technologies to create scalable solutions. Passionate about identifying and resolving complex issues, driving project initiatives, and collaborating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TypeScript, Python, JavaScript,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(GCP), Kubernetes, Docker, Terraform,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TimescaleDB, MongoDB, Redis,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Version Control:</w:t>
      </w:r>
      <w:r w:rsidRPr="003813CA">
        <w:rPr>
          <w:rFonts w:ascii="Arial" w:eastAsia="Century Gothic" w:hAnsi="Arial" w:cs="Arial"/>
          <w:sz w:val="22"/>
          <w:szCs w:val="22"/>
        </w:rPr>
        <w:t xml:space="preserve"> Buildkite, GitHub, Jenkins,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Incident Management:</w:t>
      </w:r>
      <w:r w:rsidRPr="003813CA">
        <w:rPr>
          <w:rFonts w:ascii="Arial" w:eastAsia="Century Gothic" w:hAnsi="Arial" w:cs="Arial"/>
          <w:sz w:val="22"/>
          <w:szCs w:val="22"/>
        </w:rPr>
        <w:t xml:space="preserve"> Sentry, Incident.io, Datadog, New Relic,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GraphQL, Express.js, NestJS, Vercel, Redux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systems in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financial applications, enhancing performance and reliability by integrating best practices in software engineering and utilizing advanced cloud architectures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ensure seamless API integration between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client-side platforms, consistently improving the user experience through responsive design and functionality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Buildkite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streamlining deployment processes and improving release cycles by focusing on automation and quick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implementing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enabling smoother scaling of microservices and enhancing the resilience of the deployed applications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Google Cloud Platform (GCP)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building robust infrastructure tailored for high-volume financial transactions, ensuring data security and compliance across all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troubleshooting of production issues by employing monitoring tools like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Incident.io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downtime and improving customer satisfaction through quick resolution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architecture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TimescaleDB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which improved querying performance and analytics for transaction processing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technical specifications and API endpoints using tools like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communication and clarity for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surrounding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culture of learning and continuous improvement within the engineering team, which enhanced team productivity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and retrospectives, driving continuous improvement in team dynamics and project delivery quality as a proactive team member.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financial systems and payment processing to identify opportunities for innovation and improvement in existing workflows, aligning development work with business objectives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test-driven development (TDD) approach, achieving higher code quality and maintainability through comprehensive unit and integration tests using </w:t>
      </w:r>
      <w:r w:rsidRPr="003813CA">
        <w:rPr>
          <w:rStyle w:val="span"/>
          <w:rFonts w:ascii="Arial" w:eastAsia="Century Gothic" w:hAnsi="Arial" w:cs="Arial"/>
          <w:b/>
          <w:bCs/>
          <w:sz w:val="22"/>
          <w:szCs w:val="22"/>
        </w:rPr>
        <w:t xml:space="preserve">Go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blockchain technology into existing products, driving innovation and enhancing Dakota’s competitive edge in the fast-evolving financial services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microservices that interface with various third-party systems and APIs, creating a more flexible and adaptable product suite to meet changing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and pair programming sessions, promoting best coding practices in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an environment of collaboration and mutual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construction management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end-user interactions through robust and efficient back-end systems tailored for civil infrastructure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digital solutions in the bidding process, ensuring transparency and efficiency in project workflows through well-structured database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implementing and maintaining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data, significantly improving access speed and reliability for clients during project execution phases and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promotion of data integrity and performance, contributing to enhanced reporting capabilities for clients engaged in construction management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transitioning to modern technologies, implementing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which streamlined operations and increased maintainability across multiple platforms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front-end integration with back-end services ensuring continuity in product offerings, aligning user experience with engineering capabilities to ensure consistency in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transforming client specifications into functional technical designs, leveraging best practices to maintain high-code standards throughout the development lifecycle with a focus on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streamline project management processes, resulting in improved communication amongst stakeholders and increased project delivery turnaround times for digital transformation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QA team in automating testing processes, ensuring project deliverables met high-quality standards through effective use of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efficiency by refining development processes and incorporating user feedback into subsequent project iterations, ultimately fostering a client-centered approach in project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meetings to discuss ongoing projects and provide updates on technical challenges faced, ensuring that collaboration and communication were prioritized in every stage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departmental standards and best practices around software development, promoting consistency and quality in deliverables throughout the company.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