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software development experience, specializing in ad tech for web and mobile applications. Proficient in leveraging cutting-edge technologies to enhance monetization strategies and optimize performance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C#, Go,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Spring, Django, Flask, Express, TensorFlow,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 Tech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OpenRTB, VAST, SCTE-35, SSAI, DSP, SSP, SpringServe, DoubleClick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BI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Tableau, Power BI, SAS, Hadoop, Apache Spark, BigQuery,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Trello, Asana, GitHub, Microsoft Azure DevOps, Slack,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robust monetization strategies through 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implementations, increasing ad fill rates and overall revenue whilst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OpenRTB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performance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the Engineering, Sales, and Product Management teams to define and execute the product roadmap for innovative advertising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streaming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ad performance data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insights and visualizations to stakeholders, leading to informed decision-making process and realization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 delivery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key infrastructure elements for high-availability ad serving, focusing on automating monitoring processes which ensured efficient and scalable operations across multiple content streams.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and documentation efforts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producing high-quality workflow diagrams and project outlines that greatly improved team collaboration and operational clarity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dashboards with business intelligence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enhancements to data visibility and actionable insights for both internal and external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rigorous testing and quality assurance of new ad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while implementing best practices to ensure high standards of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fostered a collaborative programming environment, enhancing productivity and innovation through shared knowledge and team-driven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cloud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large-scale data processing solutions to support the evolving demands of the advertising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inventory analysis with machine learning techniques, leveraging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predictive analytics for demand forecasting in the ad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performance reviews and A/B testing of ad delivery mechanisms, applying findings to optimize system configurations and improve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for ad technology advancements, incorporating emerging industry trends and best practices to maintain competitive advantage in an evolving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APIs for inter-service communication within the ad platform, ensuring seamless integration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enhancements within the data processing pipeline to comply with best practices and safeguard client information against potential vulnerabilities in the ad tech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liaised with external partners and customers to validate feature requirements, ensuring that the product offerings align with market needs and provide optimal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various software solutions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for planning and bidding processes, ensuring compliance with industry standards while improving workflow efficiencies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processes from bidding to inspection, ensuring accuracy and timeliness in project delivery across diverse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extraction and processing related to project performance metrics, providing actionable insights that informed strategic data-driven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their needs and translated those into technical requirements for product enhancements, focusing on increasing user engagement through effective ad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existing platforms, improving accessibility and collaboration across the team while driving innovation in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migration initiatives to modernize legacy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improved operational performance and reduced downtime in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training materials and conducted workshops for team members on new technologies and development methodologies to enhance overall team capability and adaptiveness.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brainstorming sessions focused on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emerging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complex civil engineering challenges, tapping into the latest trends and tools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to ensure software solutions adhere to regulatory standards, enhancing product efficacy and user satisfaction in a highly regulated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technical liaison between project managers and developers, ensuring clarity in communication and alignment of project goals, which boosted team effectiveness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assessments and contributed to strategic planning for software upgrades that directly impacted business operations and client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on workflows, processes, and technical specifications for the development team, ensuring clarity and consistency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