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web and mobile applications with a strong focus on AI integration and generative product development. Proven record in enhancing user experiences and driving innovation through collaboration and strategic technical leadership.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C#,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TensorFlow, PyTorch, Express.js,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Azure OpenAI Service,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Natural Language Processing (NLP), Machine Learning, AI Indexing, Data Analysis, Experimentation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high-performance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collaborative workflows by embedding real-time insights within the user experience and allowing teams to make informed decisions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collaboration with product and design teams to create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address user needs and streamline their workflows, fostering a culture of creativity and rapid iteration to drive product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full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lifecycle processes, from ideation to prototyping and deployment, ensuring that solutions not only meet performance benchmarks but also align with business goals and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frameworks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 development, leveraging data-driven decision-making to shape the product roadmaps and guide teams in aligning their efforts with the company’s 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deep analysis of user requirements, translating them into structured engineering approaches that led to the development of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features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significantly improved user engagement and satisfaction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covering aspects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effective prototyping, fostering an environment of learning and technical excellence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modern development tools and practices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and automated testing to improve deployment reliability and reduce time-to-market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insights into future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facilitating discussions on how emerging trends can be incorporated into Mural’s offerings to maintain a competitive edge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strategic discussions around the prioritization of AI projects based on their potential impact on business objectives, helping to shape the company’s innovation roadmap.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personalization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within the application that leveraged user data to serve personalized features, enabling a smoother and more tailored experience for all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marketing teams to articulate the value proposition of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features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user feedback and performance metrics to inform ongoing enhancement efforts and strategic product positioning.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design discussions, promoting best coding practices and high standards within the engineering team while continuously improving the architecture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trends, educating cross-functional teams on new technologies and methodologies, thereby enhancing the organizational knowledge base and fostering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insights from user behavior analytics to fine-tune algorithms, improving the relevance and accuracy of the AI solutions deployed, thus enhancing overall user satisfaction and product efficacy.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feedback loop with customers and usability testing teams, ensuring that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developed remain user-centric and meet real-world application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project management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operations by integrating real-time data access and user interaction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backend systems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scalable solutions for construction management, ensuring secure and efficient data flows for planning and execution phases of large-scale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requirements and deliver features that improved inspection processes in the construction lifecycle, driving the adoption of digital solutions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complex internal workflows through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improving team productivity by eliminating manual tasks and enhancing data accuracy in project documentation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that simplified the complex functionalities associated with paperless contracting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space,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of applications on cloud platforms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disaster recovery plans were in place to protect client data and application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for project management, fostering an environment of iterative development cycles that resulted in more adaptable solutions to changing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database management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store and manage logistical data, optimizing data queries and ensuring efficient access and retrieval for users in construction management roles.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existing web applications to provide predictive analytics features, helping teams make data-driven decisions based on real-time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brainstorming sessions to devise innovative concepts for improving user workflows, ensuring that technology was effectively addressing real industry problems with tangible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detailed documentation and training sessions for end-users on new features and tools created, reinforcing the value of newly implemented technology in enhancing daily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meetings with stakeholders to discuss project progress, gather feedback, and refine project scopes, maintaining clear communication lines that facilitated successful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