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of expertise in web and mobile application development. Proven ability to design robust testing frameworks, enhance blockchain performance, and integrate innovative automation solutions using modern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Node.js, Python, Java,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&amp; Testing Tools:</w:t>
      </w:r>
      <w:r w:rsidRPr="003813CA">
        <w:rPr>
          <w:rFonts w:ascii="Arial" w:eastAsia="Century Gothic" w:hAnsi="Arial" w:cs="Arial"/>
          <w:sz w:val="22"/>
          <w:szCs w:val="22"/>
        </w:rPr>
        <w:t xml:space="preserve"> Jenkins, GitHub Actions, Cypress, Selenium, Mocha, Chai, Hardhat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Express.js, Redux, Vue.js, Angular, Truffle, Web3.js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Azure DevOps, CircleCI,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Blockchain Technologies:</w:t>
      </w:r>
      <w:r w:rsidRPr="003813CA">
        <w:rPr>
          <w:rFonts w:ascii="Arial" w:eastAsia="Century Gothic" w:hAnsi="Arial" w:cs="Arial"/>
          <w:sz w:val="22"/>
          <w:szCs w:val="22"/>
        </w:rPr>
        <w:t xml:space="preserve"> Ethereum, Solidity, Hyperledger, IPFS, Polygon, Chainlink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 and debug critical bug tickets to identify root causes and implement effective solutions to enhance the overall stability and reliability of the Shardeum decentralized platform's underlying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 develop, and maintain comprehensive test automation frameworks and reusable test scripts tailored for various blockchain functionalities to ensure superior quality and performance of the applications being developed.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 AI-powered tools such as </w:t>
      </w:r>
      <w:r w:rsidRPr="003813CA">
        <w:rPr>
          <w:rStyle w:val="span"/>
          <w:rFonts w:ascii="Arial" w:eastAsia="Century Gothic" w:hAnsi="Arial" w:cs="Arial"/>
          <w:b/>
          <w:bCs/>
          <w:sz w:val="22"/>
          <w:szCs w:val="22"/>
        </w:rPr>
        <w:t xml:space="preserve">Cursor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testing efficiency and automation, driving improvements across testing procedures within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 extensive load testing and performance validation using advanced scripts that simulate heavy transaction loads and varying node configurations to ensure the system's reliability under extreme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with cross-functional development teams to integrate testing workflows into </w:t>
      </w:r>
      <w:r w:rsidRPr="003813CA">
        <w:rPr>
          <w:rStyle w:val="span"/>
          <w:rFonts w:ascii="Arial" w:eastAsia="Century Gothic" w:hAnsi="Arial" w:cs="Arial"/>
          <w:b/>
          <w:bCs/>
          <w:sz w:val="22"/>
          <w:szCs w:val="22"/>
        </w:rPr>
        <w:t xml:space="preserve">CI/CD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deployment workflows and quick resolution of dependency failures in the automated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 comprehensive tests including functional, regression, integration, and system tests to identify performance bottlenecks, enhancing the robustness and efficiency of the testing strategies implemented at Shardeum.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Build and maintain internal tools intended to enhance developers' productivity and the efficiency of the overall testing processes, fostering a culture of continuous improvement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 and adopt innovative testing methodologies and tools to streamline processes, significantly improving the quality, scalability, and speed of software testing in alignment with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 end-to-end testing cases for complex workflows to ensure the reliability and performance of consensus protocols and smart contract executions, thus maintaining high quality standards across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 and resolve complex automated testing issues through collaboration with backend teams using industry-standard frameworks, ensuring enhanced E2E reliability and adherence to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 actively in agile ceremonies like sprint planning and retrospectives, advocating for testing best practices and fostering a collaborative environment that encourages innovation and efficiency during the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improve and adapt testing frameworks to align with industry trends and emerging technologies to maintain Shardeum’s competitive edge within the blockchain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 in monitoring blockchain-specific performance metrics, creating detailed reports that reflect testing outcomes and utilizing insights for future enhancements and strategy formulations.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 the onboarding of new team members by providing insights into testing methodologies, the tech stack utilized, and fostering a culture of knowledge sharing throughout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 thorough documentation of test cases and strategies, ensuring accessibility for all team members and contributing significantly to knowledge management and project continuity.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testing frameworks tailored for Civil IT applications, streamlining processes for planning and construction management by enhancing the accuracy and efficiency of the software solutions delivered.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methodologies and best practices for applications, thereby optimizing validation processes associated with digital solutions in the construction and planning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teams to facilitate real-time updates and active monitoring of performance metrics for digital project management applications, significantly improving project delivery efficiency and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automated scripts for CI/CD pipelines using industry-standard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quick and reliable application deployments for internal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planning software by integrating comprehensive testing strategies that validated the system's functionality and performance in real-world project scenarios.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several regression tests to ensure that updates to digital planning and bidding applications did not introduce new bugs, thus maintaining high operational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practices, conducting sprint reviews that enabled improved collaboration and communication among cross-functional teams, paving the way for successful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performance of applications by developing load tests and performance benchmarks that guided software enhancements and optimized resource utilization.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engineers on effective testing techniques and methodologies, fostering a culture of knowledge sharing and continuous improvement across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understand application requirements and translated those into effective test scenarios that aligned with industry standards for civil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